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1858" w14:textId="4B42FDB0" w:rsidR="00BB06FF" w:rsidRPr="004E7BCC" w:rsidRDefault="00BA4EE8" w:rsidP="00935A2E">
      <w:pPr>
        <w:rPr>
          <w:rFonts w:ascii="Times New Roman" w:hAnsi="Times New Roman" w:cs="Times New Roman"/>
          <w:b/>
          <w:u w:val="single"/>
        </w:rPr>
      </w:pPr>
      <w:r>
        <w:rPr>
          <w:rFonts w:ascii="Times New Roman" w:hAnsi="Times New Roman" w:cs="Times New Roman"/>
          <w:b/>
          <w:u w:val="single"/>
        </w:rPr>
        <w:t>Teacher Candidate</w:t>
      </w:r>
      <w:r w:rsidR="007A4A63" w:rsidRPr="004E7BCC">
        <w:rPr>
          <w:rFonts w:ascii="Times New Roman" w:hAnsi="Times New Roman" w:cs="Times New Roman"/>
          <w:b/>
          <w:u w:val="single"/>
        </w:rPr>
        <w:t xml:space="preserve"> </w:t>
      </w:r>
      <w:r w:rsidR="00935A2E" w:rsidRPr="004E7BCC">
        <w:rPr>
          <w:rFonts w:ascii="Times New Roman" w:hAnsi="Times New Roman" w:cs="Times New Roman"/>
          <w:b/>
          <w:u w:val="single"/>
        </w:rPr>
        <w:t>Removal from Clinical Placements</w:t>
      </w:r>
    </w:p>
    <w:p w14:paraId="065687F1" w14:textId="40A9EB3D" w:rsidR="00935A2E" w:rsidRPr="004E7BCC" w:rsidRDefault="00935A2E" w:rsidP="00935A2E">
      <w:pPr>
        <w:rPr>
          <w:rFonts w:ascii="Times New Roman" w:hAnsi="Times New Roman" w:cs="Times New Roman"/>
          <w:b/>
          <w:u w:val="single"/>
        </w:rPr>
      </w:pPr>
    </w:p>
    <w:p w14:paraId="4CECD897" w14:textId="178089A3" w:rsidR="003C18A5" w:rsidRPr="004E7BCC" w:rsidRDefault="003C18A5" w:rsidP="23824B35">
      <w:pPr>
        <w:rPr>
          <w:rFonts w:ascii="Times New Roman" w:hAnsi="Times New Roman" w:cs="Times New Roman"/>
        </w:rPr>
      </w:pPr>
      <w:r w:rsidRPr="764353E3">
        <w:rPr>
          <w:rFonts w:ascii="Times New Roman" w:hAnsi="Times New Roman" w:cs="Times New Roman"/>
        </w:rPr>
        <w:t xml:space="preserve">A </w:t>
      </w:r>
      <w:r w:rsidR="00BA4EE8">
        <w:rPr>
          <w:rFonts w:ascii="Times New Roman" w:hAnsi="Times New Roman" w:cs="Times New Roman"/>
        </w:rPr>
        <w:t>teacher candidate</w:t>
      </w:r>
      <w:r w:rsidRPr="764353E3">
        <w:rPr>
          <w:rFonts w:ascii="Times New Roman" w:hAnsi="Times New Roman" w:cs="Times New Roman"/>
        </w:rPr>
        <w:t xml:space="preserve"> can be removed from a </w:t>
      </w:r>
      <w:r w:rsidR="6F924399" w:rsidRPr="764353E3">
        <w:rPr>
          <w:rFonts w:ascii="Times New Roman" w:hAnsi="Times New Roman" w:cs="Times New Roman"/>
        </w:rPr>
        <w:t xml:space="preserve">clinical </w:t>
      </w:r>
      <w:r w:rsidRPr="764353E3">
        <w:rPr>
          <w:rFonts w:ascii="Times New Roman" w:hAnsi="Times New Roman" w:cs="Times New Roman"/>
        </w:rPr>
        <w:t xml:space="preserve">placement </w:t>
      </w:r>
      <w:r w:rsidR="70F34B41" w:rsidRPr="764353E3">
        <w:rPr>
          <w:rFonts w:ascii="Times New Roman" w:hAnsi="Times New Roman" w:cs="Times New Roman"/>
        </w:rPr>
        <w:t>(including but not limited to pre-student teaching clinical placements</w:t>
      </w:r>
      <w:r w:rsidR="72BFE46B" w:rsidRPr="764353E3">
        <w:rPr>
          <w:rFonts w:ascii="Times New Roman" w:hAnsi="Times New Roman" w:cs="Times New Roman"/>
        </w:rPr>
        <w:t xml:space="preserve"> and</w:t>
      </w:r>
      <w:r w:rsidR="70F34B41" w:rsidRPr="764353E3">
        <w:rPr>
          <w:rFonts w:ascii="Times New Roman" w:hAnsi="Times New Roman" w:cs="Times New Roman"/>
        </w:rPr>
        <w:t xml:space="preserve"> student teaching) </w:t>
      </w:r>
      <w:r w:rsidRPr="764353E3">
        <w:rPr>
          <w:rFonts w:ascii="Times New Roman" w:hAnsi="Times New Roman" w:cs="Times New Roman"/>
        </w:rPr>
        <w:t>by the school or by the University.</w:t>
      </w:r>
    </w:p>
    <w:p w14:paraId="019DEA52" w14:textId="77777777" w:rsidR="002009B2" w:rsidRPr="004E7BCC" w:rsidRDefault="002009B2" w:rsidP="764353E3">
      <w:pPr>
        <w:rPr>
          <w:rFonts w:ascii="Times New Roman" w:hAnsi="Times New Roman" w:cs="Times New Roman"/>
        </w:rPr>
      </w:pPr>
    </w:p>
    <w:p w14:paraId="54D3C657" w14:textId="3A04DCA4" w:rsidR="003C18A5" w:rsidRPr="004E7BCC" w:rsidRDefault="003C18A5" w:rsidP="764353E3">
      <w:pPr>
        <w:rPr>
          <w:rFonts w:ascii="Times New Roman" w:hAnsi="Times New Roman" w:cs="Times New Roman"/>
        </w:rPr>
      </w:pPr>
      <w:r w:rsidRPr="764353E3">
        <w:rPr>
          <w:rFonts w:ascii="Times New Roman" w:hAnsi="Times New Roman" w:cs="Times New Roman"/>
          <w:u w:val="single"/>
        </w:rPr>
        <w:t>Removal</w:t>
      </w:r>
      <w:r w:rsidR="423695B9" w:rsidRPr="764353E3">
        <w:rPr>
          <w:rFonts w:ascii="Times New Roman" w:hAnsi="Times New Roman" w:cs="Times New Roman"/>
          <w:u w:val="single"/>
        </w:rPr>
        <w:t xml:space="preserve"> by Cooperating Teacher or School Administrator</w:t>
      </w:r>
      <w:r w:rsidRPr="764353E3">
        <w:rPr>
          <w:rFonts w:ascii="Times New Roman" w:hAnsi="Times New Roman" w:cs="Times New Roman"/>
        </w:rPr>
        <w:t>:</w:t>
      </w:r>
    </w:p>
    <w:p w14:paraId="4E4D668A" w14:textId="1602A7FE" w:rsidR="003C18A5" w:rsidRPr="004E7BCC" w:rsidRDefault="003C18A5" w:rsidP="676FDC02">
      <w:pPr>
        <w:rPr>
          <w:rFonts w:ascii="Times New Roman" w:hAnsi="Times New Roman" w:cs="Times New Roman"/>
        </w:rPr>
      </w:pPr>
      <w:r w:rsidRPr="070B13FB">
        <w:rPr>
          <w:rFonts w:ascii="Times New Roman" w:hAnsi="Times New Roman" w:cs="Times New Roman"/>
        </w:rPr>
        <w:t>The University has</w:t>
      </w:r>
      <w:r w:rsidR="00697705" w:rsidRPr="070B13FB">
        <w:rPr>
          <w:rFonts w:ascii="Times New Roman" w:hAnsi="Times New Roman" w:cs="Times New Roman"/>
        </w:rPr>
        <w:t xml:space="preserve"> agreements with school districts that </w:t>
      </w:r>
      <w:r w:rsidR="6CB73B53" w:rsidRPr="070B13FB">
        <w:rPr>
          <w:rFonts w:ascii="Times New Roman" w:hAnsi="Times New Roman" w:cs="Times New Roman"/>
        </w:rPr>
        <w:t>allow.</w:t>
      </w:r>
      <w:r w:rsidRPr="070B13FB">
        <w:rPr>
          <w:rFonts w:ascii="Times New Roman" w:hAnsi="Times New Roman" w:cs="Times New Roman"/>
        </w:rPr>
        <w:t xml:space="preserve"> the school at its own discretion to remove a </w:t>
      </w:r>
      <w:r w:rsidR="00712120" w:rsidRPr="070B13FB">
        <w:rPr>
          <w:rFonts w:ascii="Times New Roman" w:hAnsi="Times New Roman" w:cs="Times New Roman"/>
        </w:rPr>
        <w:t>teacher candidate</w:t>
      </w:r>
      <w:r w:rsidRPr="070B13FB">
        <w:rPr>
          <w:rFonts w:ascii="Times New Roman" w:hAnsi="Times New Roman" w:cs="Times New Roman"/>
        </w:rPr>
        <w:t xml:space="preserve"> from a </w:t>
      </w:r>
      <w:r w:rsidR="0122A125" w:rsidRPr="070B13FB">
        <w:rPr>
          <w:rFonts w:ascii="Times New Roman" w:hAnsi="Times New Roman" w:cs="Times New Roman"/>
        </w:rPr>
        <w:t xml:space="preserve">clinical </w:t>
      </w:r>
      <w:r w:rsidRPr="070B13FB">
        <w:rPr>
          <w:rFonts w:ascii="Times New Roman" w:hAnsi="Times New Roman" w:cs="Times New Roman"/>
        </w:rPr>
        <w:t xml:space="preserve">placement.  If this occurs, the University Supervisor needs to ask the </w:t>
      </w:r>
      <w:r w:rsidR="00681EB0" w:rsidRPr="070B13FB">
        <w:rPr>
          <w:rFonts w:ascii="Times New Roman" w:hAnsi="Times New Roman" w:cs="Times New Roman"/>
        </w:rPr>
        <w:t>cooperating teacher or building administrator</w:t>
      </w:r>
      <w:r w:rsidRPr="070B13FB">
        <w:rPr>
          <w:rFonts w:ascii="Times New Roman" w:hAnsi="Times New Roman" w:cs="Times New Roman"/>
        </w:rPr>
        <w:t xml:space="preserve"> to </w:t>
      </w:r>
      <w:r w:rsidR="4066BED3" w:rsidRPr="070B13FB">
        <w:rPr>
          <w:rFonts w:ascii="Times New Roman" w:hAnsi="Times New Roman" w:cs="Times New Roman"/>
        </w:rPr>
        <w:t xml:space="preserve">complete the </w:t>
      </w:r>
      <w:r w:rsidR="00875230" w:rsidRPr="070B13FB">
        <w:rPr>
          <w:rFonts w:ascii="Times New Roman" w:hAnsi="Times New Roman" w:cs="Times New Roman"/>
        </w:rPr>
        <w:t xml:space="preserve">Teacher Candidate Removal from </w:t>
      </w:r>
      <w:r w:rsidR="4066BED3" w:rsidRPr="070B13FB">
        <w:rPr>
          <w:rFonts w:ascii="Times New Roman" w:hAnsi="Times New Roman" w:cs="Times New Roman"/>
        </w:rPr>
        <w:t xml:space="preserve">Clinical </w:t>
      </w:r>
      <w:r w:rsidR="00875230" w:rsidRPr="070B13FB">
        <w:rPr>
          <w:rFonts w:ascii="Times New Roman" w:hAnsi="Times New Roman" w:cs="Times New Roman"/>
        </w:rPr>
        <w:t>Placements</w:t>
      </w:r>
      <w:r w:rsidR="4066BED3" w:rsidRPr="070B13FB">
        <w:rPr>
          <w:rFonts w:ascii="Times New Roman" w:hAnsi="Times New Roman" w:cs="Times New Roman"/>
        </w:rPr>
        <w:t xml:space="preserve"> form on the Cecilia J. Lauby Teacher Education Center webpage.</w:t>
      </w:r>
      <w:r w:rsidR="003E02D9" w:rsidRPr="070B13FB">
        <w:rPr>
          <w:rFonts w:ascii="Times New Roman" w:hAnsi="Times New Roman" w:cs="Times New Roman"/>
        </w:rPr>
        <w:t xml:space="preserve"> </w:t>
      </w:r>
      <w:r w:rsidR="00CC1A24" w:rsidRPr="070B13FB">
        <w:rPr>
          <w:rFonts w:ascii="Times New Roman" w:hAnsi="Times New Roman" w:cs="Times New Roman"/>
        </w:rPr>
        <w:t xml:space="preserve">The University Supervisor should also </w:t>
      </w:r>
      <w:r w:rsidR="00CE4CB4" w:rsidRPr="070B13FB">
        <w:rPr>
          <w:rFonts w:ascii="Times New Roman" w:hAnsi="Times New Roman" w:cs="Times New Roman"/>
        </w:rPr>
        <w:t xml:space="preserve">get any other additional information </w:t>
      </w:r>
      <w:r w:rsidR="00CC1A24" w:rsidRPr="070B13FB">
        <w:rPr>
          <w:rFonts w:ascii="Times New Roman" w:hAnsi="Times New Roman" w:cs="Times New Roman"/>
        </w:rPr>
        <w:t>complete</w:t>
      </w:r>
      <w:r w:rsidR="00A41D1C" w:rsidRPr="070B13FB">
        <w:rPr>
          <w:rFonts w:ascii="Times New Roman" w:hAnsi="Times New Roman" w:cs="Times New Roman"/>
        </w:rPr>
        <w:t>d</w:t>
      </w:r>
      <w:r w:rsidR="00A446D8" w:rsidRPr="070B13FB">
        <w:rPr>
          <w:rFonts w:ascii="Times New Roman" w:hAnsi="Times New Roman" w:cs="Times New Roman"/>
        </w:rPr>
        <w:t xml:space="preserve"> in </w:t>
      </w:r>
      <w:r w:rsidR="00CC1A24" w:rsidRPr="070B13FB">
        <w:rPr>
          <w:rFonts w:ascii="Times New Roman" w:hAnsi="Times New Roman" w:cs="Times New Roman"/>
        </w:rPr>
        <w:t>the appropriate section on the form</w:t>
      </w:r>
      <w:r w:rsidR="00A446D8" w:rsidRPr="070B13FB">
        <w:rPr>
          <w:rFonts w:ascii="Times New Roman" w:hAnsi="Times New Roman" w:cs="Times New Roman"/>
        </w:rPr>
        <w:t xml:space="preserve"> (including University Supervisor comments</w:t>
      </w:r>
      <w:r w:rsidR="00B81F08" w:rsidRPr="070B13FB">
        <w:rPr>
          <w:rFonts w:ascii="Times New Roman" w:hAnsi="Times New Roman" w:cs="Times New Roman"/>
        </w:rPr>
        <w:t>, if applicable</w:t>
      </w:r>
      <w:r w:rsidR="00A446D8" w:rsidRPr="070B13FB">
        <w:rPr>
          <w:rFonts w:ascii="Times New Roman" w:hAnsi="Times New Roman" w:cs="Times New Roman"/>
        </w:rPr>
        <w:t>)</w:t>
      </w:r>
      <w:r w:rsidR="003F5505" w:rsidRPr="070B13FB">
        <w:rPr>
          <w:rFonts w:ascii="Times New Roman" w:hAnsi="Times New Roman" w:cs="Times New Roman"/>
        </w:rPr>
        <w:t xml:space="preserve">.  </w:t>
      </w:r>
    </w:p>
    <w:p w14:paraId="0D12E9E4" w14:textId="77777777" w:rsidR="003C18A5" w:rsidRPr="004E7BCC" w:rsidRDefault="003C18A5" w:rsidP="00935A2E">
      <w:pPr>
        <w:rPr>
          <w:rFonts w:ascii="Times New Roman" w:hAnsi="Times New Roman" w:cs="Times New Roman"/>
          <w:bCs/>
        </w:rPr>
      </w:pPr>
    </w:p>
    <w:p w14:paraId="4866719A" w14:textId="70405A81" w:rsidR="003C18A5" w:rsidRPr="0063378D" w:rsidRDefault="003C18A5" w:rsidP="00935A2E">
      <w:pPr>
        <w:rPr>
          <w:rFonts w:ascii="Times New Roman" w:hAnsi="Times New Roman" w:cs="Times New Roman"/>
          <w:bCs/>
          <w:u w:val="single"/>
        </w:rPr>
      </w:pPr>
      <w:r w:rsidRPr="0063378D">
        <w:rPr>
          <w:rFonts w:ascii="Times New Roman" w:hAnsi="Times New Roman" w:cs="Times New Roman"/>
          <w:bCs/>
          <w:u w:val="single"/>
        </w:rPr>
        <w:t>Removal</w:t>
      </w:r>
      <w:r w:rsidR="008D5B67" w:rsidRPr="0063378D">
        <w:rPr>
          <w:rFonts w:ascii="Times New Roman" w:hAnsi="Times New Roman" w:cs="Times New Roman"/>
          <w:bCs/>
          <w:u w:val="single"/>
        </w:rPr>
        <w:t xml:space="preserve"> by University Supervisor or Program</w:t>
      </w:r>
      <w:r w:rsidRPr="0063378D">
        <w:rPr>
          <w:rFonts w:ascii="Times New Roman" w:hAnsi="Times New Roman" w:cs="Times New Roman"/>
          <w:bCs/>
          <w:u w:val="single"/>
        </w:rPr>
        <w:t>:</w:t>
      </w:r>
    </w:p>
    <w:p w14:paraId="4ACE1CE3" w14:textId="5911B33F" w:rsidR="003F5505" w:rsidRPr="004E7BCC" w:rsidRDefault="003C18A5" w:rsidP="003F5505">
      <w:pPr>
        <w:rPr>
          <w:rFonts w:ascii="Times New Roman" w:hAnsi="Times New Roman" w:cs="Times New Roman"/>
        </w:rPr>
      </w:pPr>
      <w:r w:rsidRPr="070B13FB">
        <w:rPr>
          <w:rFonts w:ascii="Times New Roman" w:hAnsi="Times New Roman" w:cs="Times New Roman"/>
        </w:rPr>
        <w:t>If a U</w:t>
      </w:r>
      <w:r w:rsidR="00935A2E" w:rsidRPr="070B13FB">
        <w:rPr>
          <w:rFonts w:ascii="Times New Roman" w:hAnsi="Times New Roman" w:cs="Times New Roman"/>
        </w:rPr>
        <w:t>niversity supervisor</w:t>
      </w:r>
      <w:r w:rsidR="7E4F3329" w:rsidRPr="070B13FB">
        <w:rPr>
          <w:rFonts w:ascii="Times New Roman" w:hAnsi="Times New Roman" w:cs="Times New Roman"/>
        </w:rPr>
        <w:t>, clinical instructor, or faculty member</w:t>
      </w:r>
      <w:r w:rsidR="00744C46" w:rsidRPr="070B13FB">
        <w:rPr>
          <w:rFonts w:ascii="Times New Roman" w:hAnsi="Times New Roman" w:cs="Times New Roman"/>
        </w:rPr>
        <w:t xml:space="preserve"> </w:t>
      </w:r>
      <w:r w:rsidR="2ECCD207" w:rsidRPr="070B13FB">
        <w:rPr>
          <w:rFonts w:ascii="Times New Roman" w:hAnsi="Times New Roman" w:cs="Times New Roman"/>
        </w:rPr>
        <w:t xml:space="preserve">removes </w:t>
      </w:r>
      <w:r w:rsidR="00935A2E" w:rsidRPr="070B13FB">
        <w:rPr>
          <w:rFonts w:ascii="Times New Roman" w:hAnsi="Times New Roman" w:cs="Times New Roman"/>
        </w:rPr>
        <w:t>a teacher candidate from a clinical placement</w:t>
      </w:r>
      <w:r w:rsidRPr="070B13FB">
        <w:rPr>
          <w:rFonts w:ascii="Times New Roman" w:hAnsi="Times New Roman" w:cs="Times New Roman"/>
        </w:rPr>
        <w:t xml:space="preserve">, </w:t>
      </w:r>
      <w:r w:rsidR="4E2C7C77" w:rsidRPr="070B13FB">
        <w:rPr>
          <w:rFonts w:ascii="Times New Roman" w:hAnsi="Times New Roman" w:cs="Times New Roman"/>
        </w:rPr>
        <w:t>they must</w:t>
      </w:r>
      <w:r w:rsidR="4E1E435D" w:rsidRPr="070B13FB">
        <w:rPr>
          <w:rFonts w:ascii="Times New Roman" w:hAnsi="Times New Roman" w:cs="Times New Roman"/>
        </w:rPr>
        <w:t xml:space="preserve"> </w:t>
      </w:r>
      <w:r w:rsidR="6714DCAF" w:rsidRPr="070B13FB">
        <w:rPr>
          <w:rFonts w:ascii="Times New Roman" w:hAnsi="Times New Roman" w:cs="Times New Roman"/>
        </w:rPr>
        <w:t xml:space="preserve">complete the </w:t>
      </w:r>
      <w:r w:rsidR="00875230" w:rsidRPr="070B13FB">
        <w:rPr>
          <w:rFonts w:ascii="Times New Roman" w:hAnsi="Times New Roman" w:cs="Times New Roman"/>
        </w:rPr>
        <w:t xml:space="preserve">Teacher Candidate Removal from </w:t>
      </w:r>
      <w:r w:rsidR="4E1E435D" w:rsidRPr="070B13FB">
        <w:rPr>
          <w:rFonts w:ascii="Times New Roman" w:hAnsi="Times New Roman" w:cs="Times New Roman"/>
        </w:rPr>
        <w:t xml:space="preserve">Clinical </w:t>
      </w:r>
      <w:r w:rsidR="00875230" w:rsidRPr="070B13FB">
        <w:rPr>
          <w:rFonts w:ascii="Times New Roman" w:hAnsi="Times New Roman" w:cs="Times New Roman"/>
        </w:rPr>
        <w:t>Placements</w:t>
      </w:r>
      <w:r w:rsidR="4E1E435D" w:rsidRPr="070B13FB">
        <w:rPr>
          <w:rFonts w:ascii="Times New Roman" w:hAnsi="Times New Roman" w:cs="Times New Roman"/>
        </w:rPr>
        <w:t xml:space="preserve"> form on the Cecilia J. Lauby Teacher Education Center webpage.</w:t>
      </w:r>
      <w:r w:rsidR="003F5505" w:rsidRPr="070B13FB">
        <w:rPr>
          <w:rFonts w:ascii="Times New Roman" w:hAnsi="Times New Roman" w:cs="Times New Roman"/>
        </w:rPr>
        <w:t xml:space="preserve">  </w:t>
      </w:r>
    </w:p>
    <w:p w14:paraId="7F8930C8" w14:textId="62C13B10" w:rsidR="003C18A5" w:rsidRPr="004E7BCC" w:rsidRDefault="003C18A5" w:rsidP="4F80F9EF">
      <w:pPr>
        <w:rPr>
          <w:rFonts w:ascii="Times New Roman" w:hAnsi="Times New Roman" w:cs="Times New Roman"/>
        </w:rPr>
      </w:pPr>
    </w:p>
    <w:p w14:paraId="18BD050A" w14:textId="0FA28812" w:rsidR="006257A3" w:rsidRPr="004E7BCC" w:rsidRDefault="006257A3" w:rsidP="676FDC02">
      <w:pPr>
        <w:rPr>
          <w:rFonts w:ascii="Times New Roman" w:hAnsi="Times New Roman" w:cs="Times New Roman"/>
        </w:rPr>
      </w:pPr>
    </w:p>
    <w:p w14:paraId="2909E9BB" w14:textId="59D3C78A" w:rsidR="00935A2E" w:rsidRPr="004E7BCC" w:rsidRDefault="00935A2E" w:rsidP="00935A2E">
      <w:pPr>
        <w:rPr>
          <w:rFonts w:ascii="Times New Roman" w:hAnsi="Times New Roman" w:cs="Times New Roman"/>
          <w:bCs/>
        </w:rPr>
      </w:pPr>
      <w:r w:rsidRPr="004E7BCC">
        <w:rPr>
          <w:rFonts w:ascii="Times New Roman" w:hAnsi="Times New Roman" w:cs="Times New Roman"/>
          <w:bCs/>
        </w:rPr>
        <w:t>Following removal</w:t>
      </w:r>
      <w:r w:rsidR="003C18A5" w:rsidRPr="004E7BCC">
        <w:rPr>
          <w:rFonts w:ascii="Times New Roman" w:hAnsi="Times New Roman" w:cs="Times New Roman"/>
          <w:bCs/>
        </w:rPr>
        <w:t xml:space="preserve"> in either case above please follow the </w:t>
      </w:r>
      <w:r w:rsidR="00EE3F25" w:rsidRPr="004E7BCC">
        <w:rPr>
          <w:rFonts w:ascii="Times New Roman" w:hAnsi="Times New Roman" w:cs="Times New Roman"/>
          <w:bCs/>
        </w:rPr>
        <w:t xml:space="preserve">steps </w:t>
      </w:r>
      <w:r w:rsidRPr="004E7BCC">
        <w:rPr>
          <w:rFonts w:ascii="Times New Roman" w:hAnsi="Times New Roman" w:cs="Times New Roman"/>
          <w:bCs/>
        </w:rPr>
        <w:t>below:</w:t>
      </w:r>
    </w:p>
    <w:p w14:paraId="2CF1DEE9" w14:textId="5601544E" w:rsidR="00935A2E" w:rsidRPr="004E7BCC" w:rsidRDefault="00935A2E" w:rsidP="00935A2E">
      <w:pPr>
        <w:rPr>
          <w:rFonts w:ascii="Times New Roman" w:hAnsi="Times New Roman" w:cs="Times New Roman"/>
          <w:bCs/>
        </w:rPr>
      </w:pPr>
    </w:p>
    <w:p w14:paraId="0C0C0F01" w14:textId="4913E7B6" w:rsidR="00935A2E" w:rsidRPr="0063378D" w:rsidRDefault="00935A2E" w:rsidP="0063378D">
      <w:pPr>
        <w:pStyle w:val="ListParagraph"/>
        <w:numPr>
          <w:ilvl w:val="0"/>
          <w:numId w:val="4"/>
        </w:numPr>
        <w:rPr>
          <w:rFonts w:ascii="Times New Roman" w:hAnsi="Times New Roman" w:cs="Times New Roman"/>
        </w:rPr>
      </w:pPr>
      <w:r w:rsidRPr="070B13FB">
        <w:rPr>
          <w:rFonts w:ascii="Times New Roman" w:hAnsi="Times New Roman" w:cs="Times New Roman"/>
        </w:rPr>
        <w:t xml:space="preserve">If a </w:t>
      </w:r>
      <w:r w:rsidR="00866A0A" w:rsidRPr="070B13FB">
        <w:rPr>
          <w:rFonts w:ascii="Times New Roman" w:hAnsi="Times New Roman" w:cs="Times New Roman"/>
        </w:rPr>
        <w:t>teacher candidate</w:t>
      </w:r>
      <w:r w:rsidRPr="070B13FB">
        <w:rPr>
          <w:rFonts w:ascii="Times New Roman" w:hAnsi="Times New Roman" w:cs="Times New Roman"/>
        </w:rPr>
        <w:t xml:space="preserve"> is removed prior to </w:t>
      </w:r>
      <w:r w:rsidR="00100879" w:rsidRPr="070B13FB">
        <w:rPr>
          <w:rFonts w:ascii="Times New Roman" w:hAnsi="Times New Roman" w:cs="Times New Roman"/>
        </w:rPr>
        <w:t xml:space="preserve">or during </w:t>
      </w:r>
      <w:r w:rsidRPr="070B13FB">
        <w:rPr>
          <w:rFonts w:ascii="Times New Roman" w:hAnsi="Times New Roman" w:cs="Times New Roman"/>
        </w:rPr>
        <w:t>the 6</w:t>
      </w:r>
      <w:r w:rsidRPr="070B13FB">
        <w:rPr>
          <w:rFonts w:ascii="Times New Roman" w:hAnsi="Times New Roman" w:cs="Times New Roman"/>
          <w:vertAlign w:val="superscript"/>
        </w:rPr>
        <w:t>th</w:t>
      </w:r>
      <w:r w:rsidRPr="070B13FB">
        <w:rPr>
          <w:rFonts w:ascii="Times New Roman" w:hAnsi="Times New Roman" w:cs="Times New Roman"/>
        </w:rPr>
        <w:t xml:space="preserve"> week of </w:t>
      </w:r>
      <w:r w:rsidR="00100879" w:rsidRPr="070B13FB">
        <w:rPr>
          <w:rFonts w:ascii="Times New Roman" w:hAnsi="Times New Roman" w:cs="Times New Roman"/>
        </w:rPr>
        <w:t>the ISU</w:t>
      </w:r>
      <w:r w:rsidRPr="070B13FB">
        <w:rPr>
          <w:rFonts w:ascii="Times New Roman" w:hAnsi="Times New Roman" w:cs="Times New Roman"/>
        </w:rPr>
        <w:t xml:space="preserve"> semester, the case will be reviewed by </w:t>
      </w:r>
      <w:r w:rsidR="00C445E1" w:rsidRPr="070B13FB">
        <w:rPr>
          <w:rFonts w:ascii="Times New Roman" w:hAnsi="Times New Roman" w:cs="Times New Roman"/>
        </w:rPr>
        <w:t>the</w:t>
      </w:r>
      <w:r w:rsidR="00BB57F3" w:rsidRPr="070B13FB">
        <w:rPr>
          <w:rFonts w:ascii="Times New Roman" w:hAnsi="Times New Roman" w:cs="Times New Roman"/>
        </w:rPr>
        <w:t xml:space="preserve"> </w:t>
      </w:r>
      <w:r w:rsidR="00C445E1" w:rsidRPr="070B13FB">
        <w:rPr>
          <w:rFonts w:ascii="Times New Roman" w:hAnsi="Times New Roman" w:cs="Times New Roman"/>
        </w:rPr>
        <w:t>Clinical Removal</w:t>
      </w:r>
      <w:r w:rsidR="00B051EF" w:rsidRPr="070B13FB">
        <w:rPr>
          <w:rFonts w:ascii="Times New Roman" w:hAnsi="Times New Roman" w:cs="Times New Roman"/>
        </w:rPr>
        <w:t xml:space="preserve"> </w:t>
      </w:r>
      <w:r w:rsidR="00BB57F3" w:rsidRPr="070B13FB">
        <w:rPr>
          <w:rFonts w:ascii="Times New Roman" w:hAnsi="Times New Roman" w:cs="Times New Roman"/>
        </w:rPr>
        <w:t xml:space="preserve">Committee </w:t>
      </w:r>
      <w:r w:rsidR="00B051EF" w:rsidRPr="070B13FB">
        <w:rPr>
          <w:rFonts w:ascii="Times New Roman" w:hAnsi="Times New Roman" w:cs="Times New Roman"/>
        </w:rPr>
        <w:t>consisting of</w:t>
      </w:r>
      <w:r w:rsidR="00BB57F3" w:rsidRPr="070B13FB">
        <w:rPr>
          <w:rFonts w:ascii="Times New Roman" w:hAnsi="Times New Roman" w:cs="Times New Roman"/>
        </w:rPr>
        <w:t xml:space="preserve"> </w:t>
      </w:r>
      <w:r w:rsidRPr="070B13FB">
        <w:rPr>
          <w:rFonts w:ascii="Times New Roman" w:hAnsi="Times New Roman" w:cs="Times New Roman"/>
        </w:rPr>
        <w:t xml:space="preserve">the Director of the Cecilia J. Lauby Teacher Education center, </w:t>
      </w:r>
      <w:r w:rsidR="00B051EF" w:rsidRPr="070B13FB">
        <w:rPr>
          <w:rFonts w:ascii="Times New Roman" w:hAnsi="Times New Roman" w:cs="Times New Roman"/>
        </w:rPr>
        <w:t>Lead Placement Coordi</w:t>
      </w:r>
      <w:r w:rsidR="006C53F1" w:rsidRPr="070B13FB">
        <w:rPr>
          <w:rFonts w:ascii="Times New Roman" w:hAnsi="Times New Roman" w:cs="Times New Roman"/>
        </w:rPr>
        <w:t xml:space="preserve">nator, </w:t>
      </w:r>
      <w:r w:rsidRPr="070B13FB">
        <w:rPr>
          <w:rFonts w:ascii="Times New Roman" w:hAnsi="Times New Roman" w:cs="Times New Roman"/>
        </w:rPr>
        <w:t xml:space="preserve">teacher education program coordinator, </w:t>
      </w:r>
      <w:r w:rsidR="00DA7396" w:rsidRPr="070B13FB">
        <w:rPr>
          <w:rFonts w:ascii="Times New Roman" w:hAnsi="Times New Roman" w:cs="Times New Roman"/>
        </w:rPr>
        <w:t xml:space="preserve">and </w:t>
      </w:r>
      <w:r w:rsidRPr="070B13FB">
        <w:rPr>
          <w:rFonts w:ascii="Times New Roman" w:hAnsi="Times New Roman" w:cs="Times New Roman"/>
        </w:rPr>
        <w:t>teacher education program clinical coordinator (if applicable</w:t>
      </w:r>
      <w:r w:rsidR="007A4A63" w:rsidRPr="070B13FB">
        <w:rPr>
          <w:rFonts w:ascii="Times New Roman" w:hAnsi="Times New Roman" w:cs="Times New Roman"/>
        </w:rPr>
        <w:t>)</w:t>
      </w:r>
      <w:r w:rsidR="00BB57F3" w:rsidRPr="070B13FB">
        <w:rPr>
          <w:rFonts w:ascii="Times New Roman" w:hAnsi="Times New Roman" w:cs="Times New Roman"/>
        </w:rPr>
        <w:t xml:space="preserve">.  The </w:t>
      </w:r>
      <w:r w:rsidR="00866A0A" w:rsidRPr="070B13FB">
        <w:rPr>
          <w:rFonts w:ascii="Times New Roman" w:hAnsi="Times New Roman" w:cs="Times New Roman"/>
        </w:rPr>
        <w:t>teacher candidate</w:t>
      </w:r>
      <w:r w:rsidR="70A0811A" w:rsidRPr="070B13FB">
        <w:rPr>
          <w:rFonts w:ascii="Times New Roman" w:hAnsi="Times New Roman" w:cs="Times New Roman"/>
        </w:rPr>
        <w:t xml:space="preserve"> will </w:t>
      </w:r>
      <w:r w:rsidR="00BB57F3" w:rsidRPr="070B13FB">
        <w:rPr>
          <w:rFonts w:ascii="Times New Roman" w:hAnsi="Times New Roman" w:cs="Times New Roman"/>
        </w:rPr>
        <w:t xml:space="preserve">be asked to </w:t>
      </w:r>
      <w:r w:rsidR="70A0811A" w:rsidRPr="070B13FB">
        <w:rPr>
          <w:rFonts w:ascii="Times New Roman" w:hAnsi="Times New Roman" w:cs="Times New Roman"/>
        </w:rPr>
        <w:t xml:space="preserve">provide any relevant </w:t>
      </w:r>
      <w:r w:rsidR="590FBFB4" w:rsidRPr="070B13FB">
        <w:rPr>
          <w:rFonts w:ascii="Times New Roman" w:hAnsi="Times New Roman" w:cs="Times New Roman"/>
        </w:rPr>
        <w:t>information</w:t>
      </w:r>
      <w:r w:rsidR="008732A4" w:rsidRPr="070B13FB">
        <w:rPr>
          <w:rFonts w:ascii="Times New Roman" w:hAnsi="Times New Roman" w:cs="Times New Roman"/>
        </w:rPr>
        <w:t xml:space="preserve"> in writing</w:t>
      </w:r>
      <w:r w:rsidR="70A0811A" w:rsidRPr="070B13FB">
        <w:rPr>
          <w:rFonts w:ascii="Times New Roman" w:hAnsi="Times New Roman" w:cs="Times New Roman"/>
        </w:rPr>
        <w:t xml:space="preserve"> before a </w:t>
      </w:r>
      <w:r w:rsidR="00BB57F3" w:rsidRPr="070B13FB">
        <w:rPr>
          <w:rFonts w:ascii="Times New Roman" w:hAnsi="Times New Roman" w:cs="Times New Roman"/>
        </w:rPr>
        <w:t xml:space="preserve">final </w:t>
      </w:r>
      <w:r w:rsidR="70A0811A" w:rsidRPr="070B13FB">
        <w:rPr>
          <w:rFonts w:ascii="Times New Roman" w:hAnsi="Times New Roman" w:cs="Times New Roman"/>
        </w:rPr>
        <w:t xml:space="preserve">decision </w:t>
      </w:r>
      <w:r w:rsidR="00BB57F3" w:rsidRPr="070B13FB">
        <w:rPr>
          <w:rFonts w:ascii="Times New Roman" w:hAnsi="Times New Roman" w:cs="Times New Roman"/>
        </w:rPr>
        <w:t xml:space="preserve">on options moving forward </w:t>
      </w:r>
      <w:r w:rsidR="70A0811A" w:rsidRPr="070B13FB">
        <w:rPr>
          <w:rFonts w:ascii="Times New Roman" w:hAnsi="Times New Roman" w:cs="Times New Roman"/>
        </w:rPr>
        <w:t>is made</w:t>
      </w:r>
      <w:r w:rsidRPr="070B13FB">
        <w:rPr>
          <w:rFonts w:ascii="Times New Roman" w:hAnsi="Times New Roman" w:cs="Times New Roman"/>
        </w:rPr>
        <w:t>.  Review</w:t>
      </w:r>
      <w:r w:rsidR="46E460CC" w:rsidRPr="070B13FB">
        <w:rPr>
          <w:rFonts w:ascii="Times New Roman" w:hAnsi="Times New Roman" w:cs="Times New Roman"/>
        </w:rPr>
        <w:t xml:space="preserve">ing all information, including information provided by the </w:t>
      </w:r>
      <w:r w:rsidR="00866A0A" w:rsidRPr="070B13FB">
        <w:rPr>
          <w:rFonts w:ascii="Times New Roman" w:hAnsi="Times New Roman" w:cs="Times New Roman"/>
        </w:rPr>
        <w:t>teacher candidate</w:t>
      </w:r>
      <w:r w:rsidR="46E460CC" w:rsidRPr="070B13FB">
        <w:rPr>
          <w:rFonts w:ascii="Times New Roman" w:hAnsi="Times New Roman" w:cs="Times New Roman"/>
        </w:rPr>
        <w:t xml:space="preserve">, a decision </w:t>
      </w:r>
      <w:r w:rsidR="00BB57F3" w:rsidRPr="070B13FB">
        <w:rPr>
          <w:rFonts w:ascii="Times New Roman" w:hAnsi="Times New Roman" w:cs="Times New Roman"/>
        </w:rPr>
        <w:t>on</w:t>
      </w:r>
      <w:r w:rsidR="00D24213" w:rsidRPr="070B13FB">
        <w:rPr>
          <w:rFonts w:ascii="Times New Roman" w:hAnsi="Times New Roman" w:cs="Times New Roman"/>
        </w:rPr>
        <w:t xml:space="preserve"> one of the</w:t>
      </w:r>
      <w:r w:rsidR="00BB57F3" w:rsidRPr="070B13FB">
        <w:rPr>
          <w:rFonts w:ascii="Times New Roman" w:hAnsi="Times New Roman" w:cs="Times New Roman"/>
        </w:rPr>
        <w:t xml:space="preserve"> future options</w:t>
      </w:r>
      <w:r w:rsidR="00D24213" w:rsidRPr="070B13FB">
        <w:rPr>
          <w:rFonts w:ascii="Times New Roman" w:hAnsi="Times New Roman" w:cs="Times New Roman"/>
        </w:rPr>
        <w:t xml:space="preserve"> listed below </w:t>
      </w:r>
      <w:r w:rsidR="00695769" w:rsidRPr="070B13FB">
        <w:rPr>
          <w:rFonts w:ascii="Times New Roman" w:hAnsi="Times New Roman" w:cs="Times New Roman"/>
        </w:rPr>
        <w:t xml:space="preserve">will be communicated to the </w:t>
      </w:r>
      <w:r w:rsidR="00866A0A" w:rsidRPr="070B13FB">
        <w:rPr>
          <w:rFonts w:ascii="Times New Roman" w:hAnsi="Times New Roman" w:cs="Times New Roman"/>
        </w:rPr>
        <w:t>teacher candidate</w:t>
      </w:r>
      <w:r w:rsidR="00695769" w:rsidRPr="070B13FB">
        <w:rPr>
          <w:rFonts w:ascii="Times New Roman" w:hAnsi="Times New Roman" w:cs="Times New Roman"/>
        </w:rPr>
        <w:t xml:space="preserve"> </w:t>
      </w:r>
      <w:r w:rsidR="46E460CC" w:rsidRPr="070B13FB">
        <w:rPr>
          <w:rFonts w:ascii="Times New Roman" w:hAnsi="Times New Roman" w:cs="Times New Roman"/>
        </w:rPr>
        <w:t>by the Committee</w:t>
      </w:r>
      <w:r w:rsidR="00695769" w:rsidRPr="070B13FB">
        <w:rPr>
          <w:rFonts w:ascii="Times New Roman" w:hAnsi="Times New Roman" w:cs="Times New Roman"/>
        </w:rPr>
        <w:t xml:space="preserve">. </w:t>
      </w:r>
    </w:p>
    <w:p w14:paraId="2038AA51" w14:textId="768E42D3" w:rsidR="00935A2E" w:rsidRPr="0063378D" w:rsidRDefault="3BFDFCEE" w:rsidP="24C8D2B5">
      <w:pPr>
        <w:pStyle w:val="ListParagraph"/>
        <w:numPr>
          <w:ilvl w:val="1"/>
          <w:numId w:val="5"/>
        </w:numPr>
        <w:rPr>
          <w:rFonts w:eastAsiaTheme="minorEastAsia"/>
        </w:rPr>
      </w:pPr>
      <w:r w:rsidRPr="004E7BCC">
        <w:rPr>
          <w:rFonts w:ascii="Times New Roman" w:hAnsi="Times New Roman" w:cs="Times New Roman"/>
        </w:rPr>
        <w:t>Seek an additional clinical placement</w:t>
      </w:r>
      <w:r w:rsidR="2CA947EE" w:rsidRPr="004E7BCC">
        <w:rPr>
          <w:rFonts w:ascii="Times New Roman" w:hAnsi="Times New Roman" w:cs="Times New Roman"/>
        </w:rPr>
        <w:t xml:space="preserve"> with </w:t>
      </w:r>
      <w:r w:rsidR="07025629" w:rsidRPr="004E7BCC">
        <w:rPr>
          <w:rFonts w:ascii="Times New Roman" w:hAnsi="Times New Roman" w:cs="Times New Roman"/>
        </w:rPr>
        <w:t>remediation</w:t>
      </w:r>
      <w:r w:rsidR="476642E4" w:rsidRPr="004E7BCC">
        <w:rPr>
          <w:rFonts w:ascii="Times New Roman" w:hAnsi="Times New Roman" w:cs="Times New Roman"/>
        </w:rPr>
        <w:t xml:space="preserve"> </w:t>
      </w:r>
      <w:r w:rsidR="47AC5B5A" w:rsidRPr="004E7BCC">
        <w:rPr>
          <w:rFonts w:ascii="Times New Roman" w:hAnsi="Times New Roman" w:cs="Times New Roman"/>
        </w:rPr>
        <w:t>in</w:t>
      </w:r>
      <w:r w:rsidRPr="004E7BCC">
        <w:rPr>
          <w:rFonts w:ascii="Times New Roman" w:hAnsi="Times New Roman" w:cs="Times New Roman"/>
        </w:rPr>
        <w:t xml:space="preserve"> the same semester (this is not guaranteed</w:t>
      </w:r>
      <w:r w:rsidR="00384870">
        <w:rPr>
          <w:rFonts w:ascii="Times New Roman" w:hAnsi="Times New Roman" w:cs="Times New Roman"/>
        </w:rPr>
        <w:t>.</w:t>
      </w:r>
      <w:r w:rsidR="295B1E43" w:rsidRPr="004E7BCC">
        <w:rPr>
          <w:rFonts w:ascii="Times New Roman" w:hAnsi="Times New Roman" w:cs="Times New Roman"/>
        </w:rPr>
        <w:t xml:space="preserve"> </w:t>
      </w:r>
      <w:r w:rsidR="00384870">
        <w:rPr>
          <w:rFonts w:ascii="Times New Roman" w:hAnsi="Times New Roman" w:cs="Times New Roman"/>
        </w:rPr>
        <w:t>I</w:t>
      </w:r>
      <w:r w:rsidR="295B1E43" w:rsidRPr="004E7BCC">
        <w:rPr>
          <w:rFonts w:ascii="Times New Roman" w:hAnsi="Times New Roman" w:cs="Times New Roman"/>
        </w:rPr>
        <w:t>f a placement cannot be secured</w:t>
      </w:r>
      <w:r w:rsidR="00384870">
        <w:rPr>
          <w:rFonts w:ascii="Times New Roman" w:hAnsi="Times New Roman" w:cs="Times New Roman"/>
        </w:rPr>
        <w:t>,</w:t>
      </w:r>
      <w:r w:rsidR="295B1E43" w:rsidRPr="004E7BCC">
        <w:rPr>
          <w:rFonts w:ascii="Times New Roman" w:hAnsi="Times New Roman" w:cs="Times New Roman"/>
        </w:rPr>
        <w:t xml:space="preserve"> the </w:t>
      </w:r>
      <w:r w:rsidR="00866A0A">
        <w:rPr>
          <w:rFonts w:ascii="Times New Roman" w:hAnsi="Times New Roman" w:cs="Times New Roman"/>
        </w:rPr>
        <w:t>teacher candidate</w:t>
      </w:r>
      <w:r w:rsidR="295B1E43" w:rsidRPr="004E7BCC">
        <w:rPr>
          <w:rFonts w:ascii="Times New Roman" w:hAnsi="Times New Roman" w:cs="Times New Roman"/>
        </w:rPr>
        <w:t xml:space="preserve"> will be offered a placement in the next available semester</w:t>
      </w:r>
      <w:r w:rsidRPr="004E7BCC">
        <w:rPr>
          <w:rFonts w:ascii="Times New Roman" w:hAnsi="Times New Roman" w:cs="Times New Roman"/>
        </w:rPr>
        <w:t>)</w:t>
      </w:r>
      <w:r w:rsidR="476642E4" w:rsidRPr="004E7BCC">
        <w:rPr>
          <w:rFonts w:ascii="Times New Roman" w:hAnsi="Times New Roman" w:cs="Times New Roman"/>
        </w:rPr>
        <w:t>.</w:t>
      </w:r>
    </w:p>
    <w:p w14:paraId="2F2A5744" w14:textId="0D43BA8C" w:rsidR="00935A2E" w:rsidRPr="0063378D" w:rsidRDefault="476642E4" w:rsidP="24C8D2B5">
      <w:pPr>
        <w:pStyle w:val="ListParagraph"/>
        <w:numPr>
          <w:ilvl w:val="1"/>
          <w:numId w:val="5"/>
        </w:numPr>
        <w:rPr>
          <w:rFonts w:eastAsiaTheme="minorEastAsia"/>
        </w:rPr>
      </w:pPr>
      <w:r w:rsidRPr="004E7BCC">
        <w:rPr>
          <w:rFonts w:ascii="Times New Roman" w:hAnsi="Times New Roman" w:cs="Times New Roman"/>
        </w:rPr>
        <w:t>See</w:t>
      </w:r>
      <w:r w:rsidR="00384870">
        <w:rPr>
          <w:rFonts w:ascii="Times New Roman" w:hAnsi="Times New Roman" w:cs="Times New Roman"/>
        </w:rPr>
        <w:t>k</w:t>
      </w:r>
      <w:r w:rsidRPr="004E7BCC">
        <w:rPr>
          <w:rFonts w:ascii="Times New Roman" w:hAnsi="Times New Roman" w:cs="Times New Roman"/>
        </w:rPr>
        <w:t xml:space="preserve"> an additional clinical placement in </w:t>
      </w:r>
      <w:r w:rsidR="0020197E" w:rsidRPr="004E7BCC">
        <w:rPr>
          <w:rFonts w:ascii="Times New Roman" w:hAnsi="Times New Roman" w:cs="Times New Roman"/>
        </w:rPr>
        <w:t xml:space="preserve">a following </w:t>
      </w:r>
      <w:r w:rsidRPr="004E7BCC">
        <w:rPr>
          <w:rFonts w:ascii="Times New Roman" w:hAnsi="Times New Roman" w:cs="Times New Roman"/>
        </w:rPr>
        <w:t>semester with remediation plan</w:t>
      </w:r>
      <w:r w:rsidR="0020197E" w:rsidRPr="004E7BCC">
        <w:rPr>
          <w:rFonts w:ascii="Times New Roman" w:hAnsi="Times New Roman" w:cs="Times New Roman"/>
        </w:rPr>
        <w:t xml:space="preserve">. The remediation plan </w:t>
      </w:r>
      <w:r w:rsidRPr="004E7BCC">
        <w:rPr>
          <w:rFonts w:ascii="Times New Roman" w:hAnsi="Times New Roman" w:cs="Times New Roman"/>
        </w:rPr>
        <w:t xml:space="preserve">must be completed prior to the replacement.  </w:t>
      </w:r>
    </w:p>
    <w:p w14:paraId="502B988C" w14:textId="6DC8D3C1" w:rsidR="00935A2E" w:rsidRPr="0063378D" w:rsidRDefault="5A88CFDF" w:rsidP="24C8D2B5">
      <w:pPr>
        <w:pStyle w:val="ListParagraph"/>
        <w:numPr>
          <w:ilvl w:val="1"/>
          <w:numId w:val="5"/>
        </w:numPr>
        <w:rPr>
          <w:rFonts w:eastAsiaTheme="minorEastAsia"/>
        </w:rPr>
      </w:pPr>
      <w:r w:rsidRPr="0063378D">
        <w:rPr>
          <w:rFonts w:ascii="Times New Roman" w:hAnsi="Times New Roman" w:cs="Times New Roman"/>
        </w:rPr>
        <w:t>The University will not seek a clinical placement again based on the nature of the rationale for the removal</w:t>
      </w:r>
      <w:r w:rsidR="56598A17" w:rsidRPr="0063378D">
        <w:rPr>
          <w:rFonts w:ascii="Times New Roman" w:hAnsi="Times New Roman" w:cs="Times New Roman"/>
        </w:rPr>
        <w:t xml:space="preserve"> and this will stop the </w:t>
      </w:r>
      <w:r w:rsidR="00866A0A">
        <w:rPr>
          <w:rFonts w:ascii="Times New Roman" w:hAnsi="Times New Roman" w:cs="Times New Roman"/>
        </w:rPr>
        <w:t>teacher candidate’s</w:t>
      </w:r>
      <w:r w:rsidR="56598A17" w:rsidRPr="0063378D">
        <w:rPr>
          <w:rFonts w:ascii="Times New Roman" w:hAnsi="Times New Roman" w:cs="Times New Roman"/>
        </w:rPr>
        <w:t xml:space="preserve"> progress in Teacher Education</w:t>
      </w:r>
      <w:r w:rsidRPr="0063378D">
        <w:rPr>
          <w:rFonts w:ascii="Times New Roman" w:hAnsi="Times New Roman" w:cs="Times New Roman"/>
        </w:rPr>
        <w:t xml:space="preserve">.  </w:t>
      </w:r>
      <w:r w:rsidR="00866A0A">
        <w:rPr>
          <w:rFonts w:ascii="Times New Roman" w:hAnsi="Times New Roman" w:cs="Times New Roman"/>
        </w:rPr>
        <w:t>Teacher candidate</w:t>
      </w:r>
      <w:r w:rsidRPr="0063378D">
        <w:rPr>
          <w:rFonts w:ascii="Times New Roman" w:hAnsi="Times New Roman" w:cs="Times New Roman"/>
        </w:rPr>
        <w:t xml:space="preserve"> then has the following options:</w:t>
      </w:r>
    </w:p>
    <w:p w14:paraId="0B3A53CD" w14:textId="6D7F6995" w:rsidR="51B7DF38" w:rsidRPr="0063378D" w:rsidRDefault="51B7DF38" w:rsidP="0063378D">
      <w:pPr>
        <w:pStyle w:val="ListParagraph"/>
        <w:numPr>
          <w:ilvl w:val="2"/>
          <w:numId w:val="3"/>
        </w:numPr>
        <w:spacing w:line="259" w:lineRule="auto"/>
        <w:rPr>
          <w:rFonts w:ascii="Times New Roman" w:hAnsi="Times New Roman" w:cs="Times New Roman"/>
        </w:rPr>
      </w:pPr>
      <w:r w:rsidRPr="004E7BCC">
        <w:rPr>
          <w:rFonts w:ascii="Times New Roman" w:hAnsi="Times New Roman" w:cs="Times New Roman"/>
        </w:rPr>
        <w:t>Appeal this decision to TERB and then CTE</w:t>
      </w:r>
    </w:p>
    <w:p w14:paraId="2B99A1B2" w14:textId="43E43216" w:rsidR="51B7DF38" w:rsidRPr="0063378D" w:rsidRDefault="51B7DF38" w:rsidP="676FDC02">
      <w:pPr>
        <w:pStyle w:val="ListParagraph"/>
        <w:numPr>
          <w:ilvl w:val="2"/>
          <w:numId w:val="3"/>
        </w:numPr>
        <w:spacing w:line="259" w:lineRule="auto"/>
        <w:rPr>
          <w:rFonts w:ascii="Times New Roman" w:hAnsi="Times New Roman" w:cs="Times New Roman"/>
        </w:rPr>
      </w:pPr>
      <w:r w:rsidRPr="004E7BCC">
        <w:rPr>
          <w:rFonts w:ascii="Times New Roman" w:hAnsi="Times New Roman" w:cs="Times New Roman"/>
        </w:rPr>
        <w:t>Change programs</w:t>
      </w:r>
      <w:r w:rsidR="007A0754">
        <w:rPr>
          <w:rFonts w:ascii="Times New Roman" w:hAnsi="Times New Roman" w:cs="Times New Roman"/>
        </w:rPr>
        <w:t>/majors</w:t>
      </w:r>
      <w:r w:rsidRPr="004E7BCC">
        <w:rPr>
          <w:rFonts w:ascii="Times New Roman" w:hAnsi="Times New Roman" w:cs="Times New Roman"/>
        </w:rPr>
        <w:t xml:space="preserve"> (if possible)</w:t>
      </w:r>
    </w:p>
    <w:p w14:paraId="3ABDDBA3" w14:textId="5D9C75E8" w:rsidR="51B7DF38" w:rsidRPr="0063378D" w:rsidRDefault="164F7A27" w:rsidP="676FDC02">
      <w:pPr>
        <w:pStyle w:val="ListParagraph"/>
        <w:numPr>
          <w:ilvl w:val="2"/>
          <w:numId w:val="3"/>
        </w:numPr>
        <w:spacing w:line="259" w:lineRule="auto"/>
        <w:rPr>
          <w:rFonts w:ascii="Times New Roman" w:hAnsi="Times New Roman" w:cs="Times New Roman"/>
        </w:rPr>
      </w:pPr>
      <w:r w:rsidRPr="764353E3">
        <w:rPr>
          <w:rFonts w:ascii="Times New Roman" w:hAnsi="Times New Roman" w:cs="Times New Roman"/>
        </w:rPr>
        <w:t>Withdraw</w:t>
      </w:r>
    </w:p>
    <w:p w14:paraId="2B4286A2" w14:textId="77777777" w:rsidR="00EE3F25" w:rsidRPr="004E7BCC" w:rsidRDefault="00EE3F25" w:rsidP="00EE3F25">
      <w:pPr>
        <w:pStyle w:val="ListParagraph"/>
        <w:rPr>
          <w:rFonts w:ascii="Times New Roman" w:hAnsi="Times New Roman" w:cs="Times New Roman"/>
          <w:bCs/>
        </w:rPr>
      </w:pPr>
    </w:p>
    <w:p w14:paraId="6E310C8C" w14:textId="481FFBB1" w:rsidR="003145C4" w:rsidRPr="004E7BCC" w:rsidRDefault="00935A2E" w:rsidP="0063378D">
      <w:pPr>
        <w:pStyle w:val="ListParagraph"/>
        <w:numPr>
          <w:ilvl w:val="0"/>
          <w:numId w:val="4"/>
        </w:numPr>
        <w:rPr>
          <w:rFonts w:ascii="Times New Roman" w:hAnsi="Times New Roman" w:cs="Times New Roman"/>
        </w:rPr>
      </w:pPr>
      <w:r w:rsidRPr="070B13FB">
        <w:rPr>
          <w:rFonts w:ascii="Times New Roman" w:hAnsi="Times New Roman" w:cs="Times New Roman"/>
        </w:rPr>
        <w:t xml:space="preserve">If a </w:t>
      </w:r>
      <w:r w:rsidR="00866A0A" w:rsidRPr="070B13FB">
        <w:rPr>
          <w:rFonts w:ascii="Times New Roman" w:hAnsi="Times New Roman" w:cs="Times New Roman"/>
        </w:rPr>
        <w:t>teacher candidate</w:t>
      </w:r>
      <w:r w:rsidRPr="070B13FB">
        <w:rPr>
          <w:rFonts w:ascii="Times New Roman" w:hAnsi="Times New Roman" w:cs="Times New Roman"/>
        </w:rPr>
        <w:t xml:space="preserve"> is removed </w:t>
      </w:r>
      <w:r w:rsidR="00100879" w:rsidRPr="070B13FB">
        <w:rPr>
          <w:rFonts w:ascii="Times New Roman" w:hAnsi="Times New Roman" w:cs="Times New Roman"/>
        </w:rPr>
        <w:t>after the</w:t>
      </w:r>
      <w:r w:rsidRPr="070B13FB">
        <w:rPr>
          <w:rFonts w:ascii="Times New Roman" w:hAnsi="Times New Roman" w:cs="Times New Roman"/>
        </w:rPr>
        <w:t xml:space="preserve"> 6</w:t>
      </w:r>
      <w:r w:rsidRPr="070B13FB">
        <w:rPr>
          <w:rFonts w:ascii="Times New Roman" w:hAnsi="Times New Roman" w:cs="Times New Roman"/>
          <w:vertAlign w:val="superscript"/>
        </w:rPr>
        <w:t>th</w:t>
      </w:r>
      <w:r w:rsidRPr="070B13FB">
        <w:rPr>
          <w:rFonts w:ascii="Times New Roman" w:hAnsi="Times New Roman" w:cs="Times New Roman"/>
        </w:rPr>
        <w:t xml:space="preserve"> week </w:t>
      </w:r>
      <w:r w:rsidR="00100879" w:rsidRPr="070B13FB">
        <w:rPr>
          <w:rFonts w:ascii="Times New Roman" w:hAnsi="Times New Roman" w:cs="Times New Roman"/>
        </w:rPr>
        <w:t>of the ISU semester</w:t>
      </w:r>
      <w:r w:rsidRPr="070B13FB">
        <w:rPr>
          <w:rFonts w:ascii="Times New Roman" w:hAnsi="Times New Roman" w:cs="Times New Roman"/>
        </w:rPr>
        <w:t xml:space="preserve">, </w:t>
      </w:r>
      <w:r w:rsidR="00366ADE" w:rsidRPr="070B13FB">
        <w:rPr>
          <w:rFonts w:ascii="Times New Roman" w:hAnsi="Times New Roman" w:cs="Times New Roman"/>
        </w:rPr>
        <w:t xml:space="preserve">the case will be reviewed by </w:t>
      </w:r>
      <w:r w:rsidR="00F71578" w:rsidRPr="070B13FB">
        <w:rPr>
          <w:rFonts w:ascii="Times New Roman" w:hAnsi="Times New Roman" w:cs="Times New Roman"/>
        </w:rPr>
        <w:t xml:space="preserve">the Clinical Removal Committee consisting of the Director of the Cecilia J. Lauby Teacher Education center, Lead Placement Coordinator, teacher education program coordinator, and teacher education program clinical coordinator (if applicable).  </w:t>
      </w:r>
      <w:r w:rsidR="007A4A63" w:rsidRPr="070B13FB">
        <w:rPr>
          <w:rFonts w:ascii="Times New Roman" w:hAnsi="Times New Roman" w:cs="Times New Roman"/>
        </w:rPr>
        <w:lastRenderedPageBreak/>
        <w:t>A</w:t>
      </w:r>
      <w:r w:rsidRPr="070B13FB">
        <w:rPr>
          <w:rFonts w:ascii="Times New Roman" w:hAnsi="Times New Roman" w:cs="Times New Roman"/>
        </w:rPr>
        <w:t xml:space="preserve"> second clinical placement </w:t>
      </w:r>
      <w:r w:rsidRPr="070B13FB">
        <w:rPr>
          <w:rFonts w:ascii="Times New Roman" w:hAnsi="Times New Roman" w:cs="Times New Roman"/>
          <w:b/>
          <w:bCs/>
        </w:rPr>
        <w:t>will not</w:t>
      </w:r>
      <w:r w:rsidRPr="070B13FB">
        <w:rPr>
          <w:rFonts w:ascii="Times New Roman" w:hAnsi="Times New Roman" w:cs="Times New Roman"/>
        </w:rPr>
        <w:t xml:space="preserve"> be </w:t>
      </w:r>
      <w:r w:rsidR="00732AB2" w:rsidRPr="070B13FB">
        <w:rPr>
          <w:rFonts w:ascii="Times New Roman" w:hAnsi="Times New Roman" w:cs="Times New Roman"/>
        </w:rPr>
        <w:t>sought</w:t>
      </w:r>
      <w:r w:rsidR="353603A8" w:rsidRPr="070B13FB">
        <w:rPr>
          <w:rFonts w:ascii="Times New Roman" w:hAnsi="Times New Roman" w:cs="Times New Roman"/>
        </w:rPr>
        <w:t xml:space="preserve"> in that same semester based on the timing of the removal. </w:t>
      </w:r>
      <w:r w:rsidR="006B25B0" w:rsidRPr="070B13FB">
        <w:rPr>
          <w:rFonts w:ascii="Times New Roman" w:hAnsi="Times New Roman" w:cs="Times New Roman"/>
        </w:rPr>
        <w:t xml:space="preserve"> The </w:t>
      </w:r>
      <w:r w:rsidR="00866A0A" w:rsidRPr="070B13FB">
        <w:rPr>
          <w:rFonts w:ascii="Times New Roman" w:hAnsi="Times New Roman" w:cs="Times New Roman"/>
        </w:rPr>
        <w:t>teacher candidate</w:t>
      </w:r>
      <w:r w:rsidR="006B25B0" w:rsidRPr="070B13FB">
        <w:rPr>
          <w:rFonts w:ascii="Times New Roman" w:hAnsi="Times New Roman" w:cs="Times New Roman"/>
        </w:rPr>
        <w:t xml:space="preserve"> will be asked to provide any relevant information </w:t>
      </w:r>
      <w:r w:rsidR="008732A4" w:rsidRPr="070B13FB">
        <w:rPr>
          <w:rFonts w:ascii="Times New Roman" w:hAnsi="Times New Roman" w:cs="Times New Roman"/>
        </w:rPr>
        <w:t xml:space="preserve">in writing </w:t>
      </w:r>
      <w:r w:rsidR="006B25B0" w:rsidRPr="070B13FB">
        <w:rPr>
          <w:rFonts w:ascii="Times New Roman" w:hAnsi="Times New Roman" w:cs="Times New Roman"/>
        </w:rPr>
        <w:t xml:space="preserve">before a final decision on options moving forward is made.  Reviewing all information, including information provided by the </w:t>
      </w:r>
      <w:r w:rsidR="00866A0A" w:rsidRPr="070B13FB">
        <w:rPr>
          <w:rFonts w:ascii="Times New Roman" w:hAnsi="Times New Roman" w:cs="Times New Roman"/>
        </w:rPr>
        <w:t>teacher candidate</w:t>
      </w:r>
      <w:r w:rsidR="006B25B0" w:rsidRPr="070B13FB">
        <w:rPr>
          <w:rFonts w:ascii="Times New Roman" w:hAnsi="Times New Roman" w:cs="Times New Roman"/>
        </w:rPr>
        <w:t xml:space="preserve">, a decision on one of the future options listed below will be communicated to the </w:t>
      </w:r>
      <w:r w:rsidR="00866A0A" w:rsidRPr="070B13FB">
        <w:rPr>
          <w:rFonts w:ascii="Times New Roman" w:hAnsi="Times New Roman" w:cs="Times New Roman"/>
        </w:rPr>
        <w:t>teacher candidate</w:t>
      </w:r>
      <w:r w:rsidR="006B25B0" w:rsidRPr="070B13FB">
        <w:rPr>
          <w:rFonts w:ascii="Times New Roman" w:hAnsi="Times New Roman" w:cs="Times New Roman"/>
        </w:rPr>
        <w:t xml:space="preserve"> by the Committee. </w:t>
      </w:r>
    </w:p>
    <w:p w14:paraId="15E4221A" w14:textId="77777777" w:rsidR="003E1115" w:rsidRPr="0063378D" w:rsidRDefault="7D76EFF2" w:rsidP="69E89057">
      <w:pPr>
        <w:pStyle w:val="ListParagraph"/>
        <w:numPr>
          <w:ilvl w:val="1"/>
          <w:numId w:val="6"/>
        </w:numPr>
        <w:rPr>
          <w:rFonts w:eastAsiaTheme="minorEastAsia"/>
        </w:rPr>
      </w:pPr>
      <w:r w:rsidRPr="004E7BCC">
        <w:rPr>
          <w:rFonts w:ascii="Times New Roman" w:hAnsi="Times New Roman" w:cs="Times New Roman"/>
        </w:rPr>
        <w:t>See</w:t>
      </w:r>
      <w:r w:rsidR="006B25B0" w:rsidRPr="004E7BCC">
        <w:rPr>
          <w:rFonts w:ascii="Times New Roman" w:hAnsi="Times New Roman" w:cs="Times New Roman"/>
        </w:rPr>
        <w:t>k</w:t>
      </w:r>
      <w:r w:rsidRPr="004E7BCC">
        <w:rPr>
          <w:rFonts w:ascii="Times New Roman" w:hAnsi="Times New Roman" w:cs="Times New Roman"/>
        </w:rPr>
        <w:t xml:space="preserve"> an additional clinical placement in </w:t>
      </w:r>
      <w:r w:rsidR="0020197E" w:rsidRPr="004E7BCC">
        <w:rPr>
          <w:rFonts w:ascii="Times New Roman" w:hAnsi="Times New Roman" w:cs="Times New Roman"/>
        </w:rPr>
        <w:t xml:space="preserve">a following </w:t>
      </w:r>
      <w:r w:rsidRPr="004E7BCC">
        <w:rPr>
          <w:rFonts w:ascii="Times New Roman" w:hAnsi="Times New Roman" w:cs="Times New Roman"/>
        </w:rPr>
        <w:t>semester with remediation plan</w:t>
      </w:r>
      <w:r w:rsidR="0020197E" w:rsidRPr="004E7BCC">
        <w:rPr>
          <w:rFonts w:ascii="Times New Roman" w:hAnsi="Times New Roman" w:cs="Times New Roman"/>
        </w:rPr>
        <w:t xml:space="preserve">.  Substantial progress on the remediation plan </w:t>
      </w:r>
      <w:r w:rsidRPr="004E7BCC">
        <w:rPr>
          <w:rFonts w:ascii="Times New Roman" w:hAnsi="Times New Roman" w:cs="Times New Roman"/>
        </w:rPr>
        <w:t xml:space="preserve">must be completed prior to the replacement. </w:t>
      </w:r>
    </w:p>
    <w:p w14:paraId="6BFCF1B8" w14:textId="7D411BE5" w:rsidR="003E1115" w:rsidRPr="0063378D" w:rsidRDefault="003E1115" w:rsidP="070B13FB">
      <w:pPr>
        <w:pStyle w:val="ListParagraph"/>
        <w:numPr>
          <w:ilvl w:val="1"/>
          <w:numId w:val="6"/>
        </w:numPr>
        <w:rPr>
          <w:rFonts w:eastAsiaTheme="minorEastAsia"/>
        </w:rPr>
      </w:pPr>
      <w:r w:rsidRPr="070B13FB">
        <w:rPr>
          <w:rFonts w:ascii="Times New Roman" w:hAnsi="Times New Roman" w:cs="Times New Roman"/>
        </w:rPr>
        <w:t xml:space="preserve">If </w:t>
      </w:r>
      <w:r w:rsidR="000E1877" w:rsidRPr="070B13FB">
        <w:rPr>
          <w:rFonts w:ascii="Times New Roman" w:hAnsi="Times New Roman" w:cs="Times New Roman"/>
        </w:rPr>
        <w:t xml:space="preserve">the University agrees and </w:t>
      </w:r>
      <w:r w:rsidRPr="070B13FB">
        <w:rPr>
          <w:rFonts w:ascii="Times New Roman" w:hAnsi="Times New Roman" w:cs="Times New Roman"/>
        </w:rPr>
        <w:t xml:space="preserve">a student teacher </w:t>
      </w:r>
      <w:r w:rsidR="000E1877" w:rsidRPr="070B13FB">
        <w:rPr>
          <w:rFonts w:ascii="Times New Roman" w:hAnsi="Times New Roman" w:cs="Times New Roman"/>
        </w:rPr>
        <w:t xml:space="preserve">who </w:t>
      </w:r>
      <w:r w:rsidRPr="070B13FB">
        <w:rPr>
          <w:rFonts w:ascii="Times New Roman" w:hAnsi="Times New Roman" w:cs="Times New Roman"/>
        </w:rPr>
        <w:t xml:space="preserve">is removed and has met all other requirements of student teaching (including a passing grade in student teaching), the </w:t>
      </w:r>
      <w:r w:rsidR="00712120" w:rsidRPr="070B13FB">
        <w:rPr>
          <w:rFonts w:ascii="Times New Roman" w:hAnsi="Times New Roman" w:cs="Times New Roman"/>
        </w:rPr>
        <w:t>teacher candidate</w:t>
      </w:r>
      <w:r w:rsidRPr="070B13FB">
        <w:rPr>
          <w:rFonts w:ascii="Times New Roman" w:hAnsi="Times New Roman" w:cs="Times New Roman"/>
        </w:rPr>
        <w:t xml:space="preserve"> can be recommended for graduation and licensure </w:t>
      </w:r>
      <w:r w:rsidR="00BE1C8A" w:rsidRPr="070B13FB">
        <w:rPr>
          <w:rFonts w:ascii="Times New Roman" w:hAnsi="Times New Roman" w:cs="Times New Roman"/>
        </w:rPr>
        <w:t xml:space="preserve">except in limited circumstances </w:t>
      </w:r>
      <w:r w:rsidR="004E7BCC" w:rsidRPr="070B13FB">
        <w:rPr>
          <w:rFonts w:ascii="Times New Roman" w:hAnsi="Times New Roman" w:cs="Times New Roman"/>
        </w:rPr>
        <w:t>outline</w:t>
      </w:r>
      <w:r w:rsidR="7627577C" w:rsidRPr="070B13FB">
        <w:rPr>
          <w:rFonts w:ascii="Times New Roman" w:hAnsi="Times New Roman" w:cs="Times New Roman"/>
        </w:rPr>
        <w:t>d</w:t>
      </w:r>
      <w:r w:rsidR="004E7BCC" w:rsidRPr="070B13FB">
        <w:rPr>
          <w:rFonts w:ascii="Times New Roman" w:hAnsi="Times New Roman" w:cs="Times New Roman"/>
        </w:rPr>
        <w:t xml:space="preserve"> in c</w:t>
      </w:r>
      <w:r w:rsidRPr="070B13FB">
        <w:rPr>
          <w:rFonts w:ascii="Times New Roman" w:hAnsi="Times New Roman" w:cs="Times New Roman"/>
        </w:rPr>
        <w:t xml:space="preserve">.   </w:t>
      </w:r>
    </w:p>
    <w:p w14:paraId="6A9B24BF" w14:textId="14402310" w:rsidR="7D76EFF2" w:rsidRPr="0063378D" w:rsidRDefault="7D76EFF2" w:rsidP="69E89057">
      <w:pPr>
        <w:pStyle w:val="ListParagraph"/>
        <w:numPr>
          <w:ilvl w:val="1"/>
          <w:numId w:val="6"/>
        </w:numPr>
        <w:spacing w:line="259" w:lineRule="auto"/>
        <w:rPr>
          <w:rFonts w:eastAsiaTheme="minorEastAsia"/>
        </w:rPr>
      </w:pPr>
      <w:r w:rsidRPr="004E7BCC">
        <w:rPr>
          <w:rFonts w:ascii="Times New Roman" w:hAnsi="Times New Roman" w:cs="Times New Roman"/>
        </w:rPr>
        <w:t xml:space="preserve">The University will </w:t>
      </w:r>
      <w:r w:rsidR="004E7BCC" w:rsidRPr="004E7BCC">
        <w:rPr>
          <w:rFonts w:ascii="Times New Roman" w:hAnsi="Times New Roman" w:cs="Times New Roman"/>
        </w:rPr>
        <w:t>NOT</w:t>
      </w:r>
      <w:r w:rsidRPr="004E7BCC">
        <w:rPr>
          <w:rFonts w:ascii="Times New Roman" w:hAnsi="Times New Roman" w:cs="Times New Roman"/>
        </w:rPr>
        <w:t xml:space="preserve"> seek a</w:t>
      </w:r>
      <w:r w:rsidR="004E7BCC" w:rsidRPr="004E7BCC">
        <w:rPr>
          <w:rFonts w:ascii="Times New Roman" w:hAnsi="Times New Roman" w:cs="Times New Roman"/>
        </w:rPr>
        <w:t>n additional</w:t>
      </w:r>
      <w:r w:rsidRPr="004E7BCC">
        <w:rPr>
          <w:rFonts w:ascii="Times New Roman" w:hAnsi="Times New Roman" w:cs="Times New Roman"/>
        </w:rPr>
        <w:t xml:space="preserve"> clinical placement</w:t>
      </w:r>
      <w:r w:rsidR="00BE1C8A" w:rsidRPr="004E7BCC">
        <w:rPr>
          <w:rFonts w:ascii="Times New Roman" w:hAnsi="Times New Roman" w:cs="Times New Roman"/>
        </w:rPr>
        <w:t xml:space="preserve"> or recommend the </w:t>
      </w:r>
      <w:r w:rsidR="005672DE">
        <w:rPr>
          <w:rFonts w:ascii="Times New Roman" w:hAnsi="Times New Roman" w:cs="Times New Roman"/>
        </w:rPr>
        <w:t>teacher candidate</w:t>
      </w:r>
      <w:r w:rsidR="00BE1C8A" w:rsidRPr="004E7BCC">
        <w:rPr>
          <w:rFonts w:ascii="Times New Roman" w:hAnsi="Times New Roman" w:cs="Times New Roman"/>
        </w:rPr>
        <w:t xml:space="preserve"> for licensure </w:t>
      </w:r>
      <w:r w:rsidRPr="004E7BCC">
        <w:rPr>
          <w:rFonts w:ascii="Times New Roman" w:hAnsi="Times New Roman" w:cs="Times New Roman"/>
        </w:rPr>
        <w:t>based on the nature of the rationale for the removal</w:t>
      </w:r>
      <w:r w:rsidR="004E7BCC" w:rsidRPr="004E7BCC">
        <w:rPr>
          <w:rFonts w:ascii="Times New Roman" w:hAnsi="Times New Roman" w:cs="Times New Roman"/>
        </w:rPr>
        <w:t xml:space="preserve">.  This will stop the </w:t>
      </w:r>
      <w:r w:rsidR="00712120">
        <w:rPr>
          <w:rFonts w:ascii="Times New Roman" w:hAnsi="Times New Roman" w:cs="Times New Roman"/>
        </w:rPr>
        <w:t>teacher candidate’s</w:t>
      </w:r>
      <w:r w:rsidRPr="004E7BCC">
        <w:rPr>
          <w:rFonts w:ascii="Times New Roman" w:hAnsi="Times New Roman" w:cs="Times New Roman"/>
        </w:rPr>
        <w:t xml:space="preserve"> progress in Teacher Education.  </w:t>
      </w:r>
      <w:r w:rsidR="00712120">
        <w:rPr>
          <w:rFonts w:ascii="Times New Roman" w:hAnsi="Times New Roman" w:cs="Times New Roman"/>
        </w:rPr>
        <w:t>Teacher candidate</w:t>
      </w:r>
      <w:r w:rsidRPr="004E7BCC">
        <w:rPr>
          <w:rFonts w:ascii="Times New Roman" w:hAnsi="Times New Roman" w:cs="Times New Roman"/>
        </w:rPr>
        <w:t xml:space="preserve"> then has the following options:</w:t>
      </w:r>
    </w:p>
    <w:p w14:paraId="17539A49" w14:textId="0E06CE9C" w:rsidR="7D76EFF2" w:rsidRPr="0063378D" w:rsidRDefault="7D76EFF2" w:rsidP="0063378D">
      <w:pPr>
        <w:pStyle w:val="ListParagraph"/>
        <w:numPr>
          <w:ilvl w:val="2"/>
          <w:numId w:val="4"/>
        </w:numPr>
        <w:spacing w:line="259" w:lineRule="auto"/>
        <w:rPr>
          <w:rFonts w:ascii="Times New Roman" w:eastAsiaTheme="minorEastAsia" w:hAnsi="Times New Roman" w:cs="Times New Roman"/>
        </w:rPr>
      </w:pPr>
      <w:r w:rsidRPr="004E7BCC">
        <w:rPr>
          <w:rFonts w:ascii="Times New Roman" w:hAnsi="Times New Roman" w:cs="Times New Roman"/>
        </w:rPr>
        <w:t xml:space="preserve">Appeal this decision to TERB </w:t>
      </w:r>
    </w:p>
    <w:p w14:paraId="44635B7E" w14:textId="5287BAAA" w:rsidR="7D76EFF2" w:rsidRPr="0063378D" w:rsidRDefault="7D76EFF2" w:rsidP="0063378D">
      <w:pPr>
        <w:pStyle w:val="ListParagraph"/>
        <w:numPr>
          <w:ilvl w:val="2"/>
          <w:numId w:val="4"/>
        </w:numPr>
        <w:spacing w:line="259" w:lineRule="auto"/>
        <w:rPr>
          <w:rFonts w:ascii="Times New Roman" w:eastAsiaTheme="minorEastAsia" w:hAnsi="Times New Roman" w:cs="Times New Roman"/>
        </w:rPr>
      </w:pPr>
      <w:r w:rsidRPr="004E7BCC">
        <w:rPr>
          <w:rFonts w:ascii="Times New Roman" w:hAnsi="Times New Roman" w:cs="Times New Roman"/>
        </w:rPr>
        <w:t>Change programs</w:t>
      </w:r>
      <w:r w:rsidR="00606FB6">
        <w:rPr>
          <w:rFonts w:ascii="Times New Roman" w:hAnsi="Times New Roman" w:cs="Times New Roman"/>
        </w:rPr>
        <w:t>/majors</w:t>
      </w:r>
      <w:r w:rsidRPr="004E7BCC">
        <w:rPr>
          <w:rFonts w:ascii="Times New Roman" w:hAnsi="Times New Roman" w:cs="Times New Roman"/>
        </w:rPr>
        <w:t xml:space="preserve"> (if possible)</w:t>
      </w:r>
    </w:p>
    <w:p w14:paraId="33B03AB1" w14:textId="126089D7" w:rsidR="676FDC02" w:rsidRPr="00016B3F" w:rsidRDefault="7D76EFF2" w:rsidP="0063378D">
      <w:pPr>
        <w:pStyle w:val="ListParagraph"/>
        <w:numPr>
          <w:ilvl w:val="2"/>
          <w:numId w:val="4"/>
        </w:numPr>
        <w:spacing w:line="259" w:lineRule="auto"/>
        <w:rPr>
          <w:rFonts w:ascii="Times New Roman" w:eastAsiaTheme="minorEastAsia" w:hAnsi="Times New Roman" w:cs="Times New Roman"/>
        </w:rPr>
      </w:pPr>
      <w:r w:rsidRPr="004E7BCC">
        <w:rPr>
          <w:rFonts w:ascii="Times New Roman" w:hAnsi="Times New Roman" w:cs="Times New Roman"/>
        </w:rPr>
        <w:t>Withdraw</w:t>
      </w:r>
    </w:p>
    <w:p w14:paraId="1C94C903" w14:textId="67595B6F" w:rsidR="00016B3F" w:rsidRPr="007909D2" w:rsidRDefault="00AC15D9" w:rsidP="00016B3F">
      <w:pPr>
        <w:pStyle w:val="ListParagraph"/>
        <w:numPr>
          <w:ilvl w:val="0"/>
          <w:numId w:val="4"/>
        </w:numPr>
        <w:spacing w:line="259" w:lineRule="auto"/>
        <w:rPr>
          <w:rFonts w:ascii="Times New Roman" w:eastAsiaTheme="minorEastAsia" w:hAnsi="Times New Roman" w:cs="Times New Roman"/>
        </w:rPr>
      </w:pPr>
      <w:r>
        <w:rPr>
          <w:rFonts w:ascii="Times New Roman" w:hAnsi="Times New Roman" w:cs="Times New Roman"/>
        </w:rPr>
        <w:t>Teacher candidates will not be recommended for graduation and licensure in the following circumstances</w:t>
      </w:r>
      <w:r w:rsidR="00611883">
        <w:rPr>
          <w:rFonts w:ascii="Times New Roman" w:hAnsi="Times New Roman" w:cs="Times New Roman"/>
        </w:rPr>
        <w:t xml:space="preserve"> (this list is not</w:t>
      </w:r>
      <w:r w:rsidR="00306E3A">
        <w:rPr>
          <w:rFonts w:ascii="Times New Roman" w:hAnsi="Times New Roman" w:cs="Times New Roman"/>
        </w:rPr>
        <w:t xml:space="preserve"> all</w:t>
      </w:r>
      <w:r w:rsidR="007909D2">
        <w:rPr>
          <w:rFonts w:ascii="Times New Roman" w:hAnsi="Times New Roman" w:cs="Times New Roman"/>
        </w:rPr>
        <w:t>-encompassing):</w:t>
      </w:r>
    </w:p>
    <w:p w14:paraId="0D1554D6" w14:textId="7D339951" w:rsidR="007909D2" w:rsidRPr="0063378D" w:rsidRDefault="78E4BD77" w:rsidP="070B13FB">
      <w:pPr>
        <w:pStyle w:val="ListParagraph"/>
        <w:numPr>
          <w:ilvl w:val="1"/>
          <w:numId w:val="4"/>
        </w:numPr>
        <w:spacing w:line="259" w:lineRule="auto"/>
        <w:rPr>
          <w:rFonts w:ascii="Times New Roman" w:eastAsiaTheme="minorEastAsia" w:hAnsi="Times New Roman" w:cs="Times New Roman"/>
        </w:rPr>
      </w:pPr>
      <w:r w:rsidRPr="070B13FB">
        <w:rPr>
          <w:rFonts w:ascii="Times New Roman" w:hAnsi="Times New Roman" w:cs="Times New Roman"/>
        </w:rPr>
        <w:t>[List to be drafted in consultation with Office of General Counsel]</w:t>
      </w:r>
    </w:p>
    <w:p w14:paraId="47C52AC3" w14:textId="0B893307" w:rsidR="00133B52" w:rsidRDefault="00133B52">
      <w:pPr>
        <w:rPr>
          <w:rFonts w:ascii="Times New Roman" w:hAnsi="Times New Roman" w:cs="Times New Roman"/>
          <w:bCs/>
        </w:rPr>
      </w:pPr>
      <w:r>
        <w:rPr>
          <w:rFonts w:ascii="Times New Roman" w:hAnsi="Times New Roman" w:cs="Times New Roman"/>
          <w:bCs/>
        </w:rPr>
        <w:br w:type="page"/>
      </w:r>
    </w:p>
    <w:p w14:paraId="6CCAF15E" w14:textId="77777777" w:rsidR="001E6186" w:rsidRPr="004E7BCC" w:rsidRDefault="001E6186" w:rsidP="001E6186">
      <w:pPr>
        <w:jc w:val="center"/>
        <w:rPr>
          <w:rFonts w:ascii="Times New Roman" w:hAnsi="Times New Roman" w:cs="Times New Roman"/>
          <w:b/>
          <w:u w:val="single"/>
        </w:rPr>
      </w:pPr>
      <w:r>
        <w:rPr>
          <w:rFonts w:ascii="Times New Roman" w:hAnsi="Times New Roman" w:cs="Times New Roman"/>
          <w:b/>
          <w:u w:val="single"/>
        </w:rPr>
        <w:lastRenderedPageBreak/>
        <w:t>Teacher Candidate</w:t>
      </w:r>
      <w:r w:rsidRPr="004E7BCC">
        <w:rPr>
          <w:rFonts w:ascii="Times New Roman" w:hAnsi="Times New Roman" w:cs="Times New Roman"/>
          <w:b/>
          <w:u w:val="single"/>
        </w:rPr>
        <w:t xml:space="preserve"> Removal from Clinical Placements</w:t>
      </w:r>
    </w:p>
    <w:p w14:paraId="409AA35A" w14:textId="77777777" w:rsidR="001E6186" w:rsidRPr="004E7BCC" w:rsidRDefault="001E6186" w:rsidP="001E6186">
      <w:pPr>
        <w:rPr>
          <w:rFonts w:ascii="Times New Roman" w:hAnsi="Times New Roman" w:cs="Times New Roman"/>
          <w:b/>
          <w:u w:val="single"/>
        </w:rPr>
      </w:pPr>
    </w:p>
    <w:p w14:paraId="07798572" w14:textId="77777777" w:rsidR="001E6186" w:rsidRPr="004E7BCC" w:rsidRDefault="001E6186" w:rsidP="001E6186">
      <w:pPr>
        <w:rPr>
          <w:rFonts w:ascii="Times New Roman" w:hAnsi="Times New Roman" w:cs="Times New Roman"/>
        </w:rPr>
      </w:pPr>
      <w:r w:rsidRPr="764353E3">
        <w:rPr>
          <w:rFonts w:ascii="Times New Roman" w:hAnsi="Times New Roman" w:cs="Times New Roman"/>
        </w:rPr>
        <w:t xml:space="preserve">A </w:t>
      </w:r>
      <w:r>
        <w:rPr>
          <w:rFonts w:ascii="Times New Roman" w:hAnsi="Times New Roman" w:cs="Times New Roman"/>
        </w:rPr>
        <w:t>teacher candidate</w:t>
      </w:r>
      <w:r w:rsidRPr="764353E3">
        <w:rPr>
          <w:rFonts w:ascii="Times New Roman" w:hAnsi="Times New Roman" w:cs="Times New Roman"/>
        </w:rPr>
        <w:t xml:space="preserve"> can be removed from a clinical placement (including but not limited to pre-student teaching clinical placements and student teaching) by the school or by the University.</w:t>
      </w:r>
    </w:p>
    <w:p w14:paraId="5C012068" w14:textId="77777777" w:rsidR="001E6186" w:rsidRPr="00FA5D60" w:rsidRDefault="001E6186" w:rsidP="001E6186">
      <w:pPr>
        <w:jc w:val="center"/>
        <w:rPr>
          <w:rFonts w:ascii="Times New Roman" w:hAnsi="Times New Roman" w:cs="Times New Roman"/>
        </w:rPr>
      </w:pPr>
    </w:p>
    <w:p w14:paraId="32452640" w14:textId="7B3A70F2" w:rsidR="001E6186" w:rsidRDefault="001E6186" w:rsidP="001E6186">
      <w:pPr>
        <w:rPr>
          <w:rFonts w:ascii="Times New Roman" w:hAnsi="Times New Roman" w:cs="Times New Roman"/>
        </w:rPr>
      </w:pPr>
      <w:r w:rsidRPr="070B13FB">
        <w:rPr>
          <w:rFonts w:ascii="Times New Roman" w:hAnsi="Times New Roman" w:cs="Times New Roman"/>
        </w:rPr>
        <w:t>If you are removing a teacher candidate from their clinical placement, please complete th</w:t>
      </w:r>
      <w:r w:rsidR="004D50B9" w:rsidRPr="070B13FB">
        <w:rPr>
          <w:rFonts w:ascii="Times New Roman" w:hAnsi="Times New Roman" w:cs="Times New Roman"/>
        </w:rPr>
        <w:t>is form.</w:t>
      </w:r>
    </w:p>
    <w:p w14:paraId="21D93161" w14:textId="77777777" w:rsidR="001E6186" w:rsidRDefault="001E6186" w:rsidP="001E6186">
      <w:pPr>
        <w:rPr>
          <w:rFonts w:ascii="Times New Roman" w:hAnsi="Times New Roman" w:cs="Times New Roman"/>
        </w:rPr>
      </w:pPr>
    </w:p>
    <w:p w14:paraId="24481EB2" w14:textId="77777777" w:rsidR="001E6186" w:rsidRPr="00FA5D60" w:rsidRDefault="001E6186" w:rsidP="001E6186">
      <w:pPr>
        <w:rPr>
          <w:rFonts w:ascii="Times New Roman" w:hAnsi="Times New Roman" w:cs="Times New Roman"/>
          <w:b/>
          <w:bCs/>
          <w:u w:val="single"/>
        </w:rPr>
      </w:pPr>
      <w:r>
        <w:rPr>
          <w:rFonts w:ascii="Times New Roman" w:hAnsi="Times New Roman" w:cs="Times New Roman"/>
          <w:b/>
          <w:bCs/>
          <w:u w:val="single"/>
        </w:rPr>
        <w:t>Teacher Education Program Personnel Information</w:t>
      </w:r>
    </w:p>
    <w:p w14:paraId="7DCE5EF0" w14:textId="77777777" w:rsidR="001E6186" w:rsidRDefault="001E6186" w:rsidP="001E6186">
      <w:pPr>
        <w:rPr>
          <w:rFonts w:ascii="Times New Roman" w:hAnsi="Times New Roman" w:cs="Times New Roman"/>
        </w:rPr>
      </w:pPr>
    </w:p>
    <w:p w14:paraId="711D19F1" w14:textId="77777777" w:rsidR="001E6186" w:rsidRDefault="001E6186" w:rsidP="001E6186">
      <w:pPr>
        <w:rPr>
          <w:rFonts w:ascii="Times New Roman" w:hAnsi="Times New Roman" w:cs="Times New Roman"/>
        </w:rPr>
      </w:pPr>
      <w:r>
        <w:rPr>
          <w:rFonts w:ascii="Times New Roman" w:hAnsi="Times New Roman" w:cs="Times New Roman"/>
        </w:rPr>
        <w:t>Name __________________</w:t>
      </w:r>
    </w:p>
    <w:p w14:paraId="04791D07" w14:textId="77777777" w:rsidR="001E6186" w:rsidRDefault="001E6186" w:rsidP="001E6186">
      <w:pPr>
        <w:rPr>
          <w:rFonts w:ascii="Times New Roman" w:hAnsi="Times New Roman" w:cs="Times New Roman"/>
        </w:rPr>
      </w:pPr>
    </w:p>
    <w:p w14:paraId="355B4D5E" w14:textId="77777777" w:rsidR="001E6186" w:rsidRDefault="001E6186" w:rsidP="001E6186">
      <w:pPr>
        <w:rPr>
          <w:rFonts w:ascii="Times New Roman" w:hAnsi="Times New Roman" w:cs="Times New Roman"/>
        </w:rPr>
      </w:pPr>
      <w:r>
        <w:rPr>
          <w:rFonts w:ascii="Times New Roman" w:hAnsi="Times New Roman" w:cs="Times New Roman"/>
        </w:rPr>
        <w:t>Email __________________</w:t>
      </w:r>
    </w:p>
    <w:p w14:paraId="0AB3CEFE" w14:textId="77777777" w:rsidR="001E6186" w:rsidRDefault="001E6186" w:rsidP="001E6186">
      <w:pPr>
        <w:rPr>
          <w:rFonts w:ascii="Times New Roman" w:hAnsi="Times New Roman" w:cs="Times New Roman"/>
        </w:rPr>
      </w:pPr>
    </w:p>
    <w:p w14:paraId="2F189076" w14:textId="77777777" w:rsidR="001E6186" w:rsidRDefault="001E6186" w:rsidP="001E6186">
      <w:pPr>
        <w:rPr>
          <w:rFonts w:ascii="Times New Roman" w:hAnsi="Times New Roman" w:cs="Times New Roman"/>
        </w:rPr>
      </w:pPr>
      <w:r>
        <w:rPr>
          <w:rFonts w:ascii="Times New Roman" w:hAnsi="Times New Roman" w:cs="Times New Roman"/>
        </w:rPr>
        <w:t>Role</w:t>
      </w:r>
    </w:p>
    <w:p w14:paraId="5C6ABC75" w14:textId="77777777" w:rsidR="001E6186" w:rsidRDefault="001E6186" w:rsidP="001E6186">
      <w:pPr>
        <w:rPr>
          <w:rFonts w:ascii="Times New Roman" w:hAnsi="Times New Roman" w:cs="Times New Roman"/>
        </w:rPr>
      </w:pPr>
      <w:r>
        <w:rPr>
          <w:rFonts w:ascii="Times New Roman" w:hAnsi="Times New Roman" w:cs="Times New Roman"/>
        </w:rPr>
        <w:tab/>
        <w:t>University Supervisor</w:t>
      </w:r>
    </w:p>
    <w:p w14:paraId="05CCBA2F" w14:textId="77777777" w:rsidR="001E6186" w:rsidRDefault="001E6186" w:rsidP="001E6186">
      <w:pPr>
        <w:rPr>
          <w:rFonts w:ascii="Times New Roman" w:hAnsi="Times New Roman" w:cs="Times New Roman"/>
        </w:rPr>
      </w:pPr>
      <w:r>
        <w:rPr>
          <w:rFonts w:ascii="Times New Roman" w:hAnsi="Times New Roman" w:cs="Times New Roman"/>
        </w:rPr>
        <w:tab/>
        <w:t>Cooperating Teacher</w:t>
      </w:r>
    </w:p>
    <w:p w14:paraId="1A0F6336" w14:textId="77777777" w:rsidR="001E6186" w:rsidRDefault="001E6186" w:rsidP="001E6186">
      <w:pPr>
        <w:rPr>
          <w:rFonts w:ascii="Times New Roman" w:hAnsi="Times New Roman" w:cs="Times New Roman"/>
        </w:rPr>
      </w:pPr>
      <w:r>
        <w:rPr>
          <w:rFonts w:ascii="Times New Roman" w:hAnsi="Times New Roman" w:cs="Times New Roman"/>
        </w:rPr>
        <w:tab/>
        <w:t>District/Building Administrator</w:t>
      </w:r>
    </w:p>
    <w:p w14:paraId="5B5DC2B1" w14:textId="77777777" w:rsidR="001E6186" w:rsidRDefault="001E6186" w:rsidP="001E6186">
      <w:pPr>
        <w:rPr>
          <w:rFonts w:ascii="Times New Roman" w:hAnsi="Times New Roman" w:cs="Times New Roman"/>
        </w:rPr>
      </w:pPr>
      <w:r>
        <w:rPr>
          <w:rFonts w:ascii="Times New Roman" w:hAnsi="Times New Roman" w:cs="Times New Roman"/>
        </w:rPr>
        <w:tab/>
        <w:t>Faculty Member</w:t>
      </w:r>
    </w:p>
    <w:p w14:paraId="3702E35B" w14:textId="77777777" w:rsidR="001E6186" w:rsidRDefault="001E6186" w:rsidP="001E6186">
      <w:pPr>
        <w:rPr>
          <w:rFonts w:ascii="Times New Roman" w:hAnsi="Times New Roman" w:cs="Times New Roman"/>
        </w:rPr>
      </w:pPr>
      <w:r>
        <w:rPr>
          <w:rFonts w:ascii="Times New Roman" w:hAnsi="Times New Roman" w:cs="Times New Roman"/>
        </w:rPr>
        <w:tab/>
        <w:t>Teacher Education Program Coordinator</w:t>
      </w:r>
    </w:p>
    <w:p w14:paraId="04D8F8D9" w14:textId="77777777" w:rsidR="001E6186" w:rsidRDefault="001E6186" w:rsidP="001E6186">
      <w:pPr>
        <w:rPr>
          <w:rFonts w:ascii="Times New Roman" w:hAnsi="Times New Roman" w:cs="Times New Roman"/>
        </w:rPr>
      </w:pPr>
      <w:r>
        <w:rPr>
          <w:rFonts w:ascii="Times New Roman" w:hAnsi="Times New Roman" w:cs="Times New Roman"/>
        </w:rPr>
        <w:tab/>
        <w:t>Other (Please specify)</w:t>
      </w:r>
    </w:p>
    <w:p w14:paraId="12CF47B2" w14:textId="77777777" w:rsidR="001E6186" w:rsidRDefault="001E6186" w:rsidP="001E6186">
      <w:pPr>
        <w:rPr>
          <w:rFonts w:ascii="Times New Roman" w:hAnsi="Times New Roman" w:cs="Times New Roman"/>
        </w:rPr>
      </w:pPr>
    </w:p>
    <w:p w14:paraId="34FE273F" w14:textId="77777777" w:rsidR="001E6186" w:rsidRPr="00FA5D60" w:rsidRDefault="001E6186" w:rsidP="001E6186">
      <w:pPr>
        <w:rPr>
          <w:rFonts w:ascii="Times New Roman" w:hAnsi="Times New Roman" w:cs="Times New Roman"/>
          <w:b/>
          <w:bCs/>
          <w:u w:val="single"/>
        </w:rPr>
      </w:pPr>
      <w:r>
        <w:rPr>
          <w:rFonts w:ascii="Times New Roman" w:hAnsi="Times New Roman" w:cs="Times New Roman"/>
          <w:b/>
          <w:bCs/>
          <w:u w:val="single"/>
        </w:rPr>
        <w:t>Teacher Candidate Information</w:t>
      </w:r>
    </w:p>
    <w:p w14:paraId="15345C7A" w14:textId="77777777" w:rsidR="001E6186" w:rsidRDefault="001E6186" w:rsidP="001E6186">
      <w:pPr>
        <w:rPr>
          <w:rFonts w:ascii="Times New Roman" w:hAnsi="Times New Roman" w:cs="Times New Roman"/>
        </w:rPr>
      </w:pPr>
    </w:p>
    <w:p w14:paraId="14CC7DD4" w14:textId="77777777" w:rsidR="001E6186" w:rsidRDefault="001E6186" w:rsidP="001E6186">
      <w:pPr>
        <w:rPr>
          <w:rFonts w:ascii="Times New Roman" w:hAnsi="Times New Roman" w:cs="Times New Roman"/>
        </w:rPr>
      </w:pPr>
      <w:r>
        <w:rPr>
          <w:rFonts w:ascii="Times New Roman" w:hAnsi="Times New Roman" w:cs="Times New Roman"/>
        </w:rPr>
        <w:t>Name___________________</w:t>
      </w:r>
    </w:p>
    <w:p w14:paraId="0403E8C3" w14:textId="77777777" w:rsidR="001E6186" w:rsidRDefault="001E6186" w:rsidP="001E6186">
      <w:pPr>
        <w:rPr>
          <w:rFonts w:ascii="Times New Roman" w:hAnsi="Times New Roman" w:cs="Times New Roman"/>
        </w:rPr>
      </w:pPr>
    </w:p>
    <w:p w14:paraId="250543E7" w14:textId="77777777" w:rsidR="001E6186" w:rsidRDefault="001E6186" w:rsidP="001E6186">
      <w:pPr>
        <w:rPr>
          <w:rFonts w:ascii="Times New Roman" w:hAnsi="Times New Roman" w:cs="Times New Roman"/>
        </w:rPr>
      </w:pPr>
      <w:r>
        <w:rPr>
          <w:rFonts w:ascii="Times New Roman" w:hAnsi="Times New Roman" w:cs="Times New Roman"/>
        </w:rPr>
        <w:t>Teacher Education Program__________________</w:t>
      </w:r>
    </w:p>
    <w:p w14:paraId="560ABE32" w14:textId="77777777" w:rsidR="001E6186" w:rsidRDefault="001E6186" w:rsidP="001E6186">
      <w:pPr>
        <w:rPr>
          <w:rFonts w:ascii="Times New Roman" w:hAnsi="Times New Roman" w:cs="Times New Roman"/>
        </w:rPr>
      </w:pPr>
    </w:p>
    <w:p w14:paraId="752F76BA" w14:textId="77777777" w:rsidR="001E6186" w:rsidRDefault="001E6186" w:rsidP="001E6186">
      <w:pPr>
        <w:rPr>
          <w:rFonts w:ascii="Times New Roman" w:hAnsi="Times New Roman" w:cs="Times New Roman"/>
        </w:rPr>
      </w:pPr>
      <w:r>
        <w:rPr>
          <w:rFonts w:ascii="Times New Roman" w:hAnsi="Times New Roman" w:cs="Times New Roman"/>
        </w:rPr>
        <w:t>University course with associated clinical placement_______________</w:t>
      </w:r>
    </w:p>
    <w:p w14:paraId="38EAB35C" w14:textId="77777777" w:rsidR="001E6186" w:rsidRDefault="001E6186" w:rsidP="001E6186">
      <w:pPr>
        <w:rPr>
          <w:rFonts w:ascii="Times New Roman" w:hAnsi="Times New Roman" w:cs="Times New Roman"/>
        </w:rPr>
      </w:pPr>
    </w:p>
    <w:p w14:paraId="1EEF9895" w14:textId="77777777" w:rsidR="001E6186" w:rsidRDefault="001E6186" w:rsidP="001E6186">
      <w:pPr>
        <w:rPr>
          <w:rFonts w:ascii="Times New Roman" w:hAnsi="Times New Roman" w:cs="Times New Roman"/>
        </w:rPr>
      </w:pPr>
      <w:r>
        <w:rPr>
          <w:rFonts w:ascii="Times New Roman" w:hAnsi="Times New Roman" w:cs="Times New Roman"/>
        </w:rPr>
        <w:t>Date of removal_______________</w:t>
      </w:r>
    </w:p>
    <w:p w14:paraId="68BD3C88" w14:textId="77777777" w:rsidR="001E6186" w:rsidRDefault="001E6186" w:rsidP="001E6186">
      <w:pPr>
        <w:rPr>
          <w:rFonts w:ascii="Times New Roman" w:hAnsi="Times New Roman" w:cs="Times New Roman"/>
        </w:rPr>
      </w:pPr>
    </w:p>
    <w:p w14:paraId="3EC81448" w14:textId="77777777" w:rsidR="001E6186" w:rsidRDefault="001E6186" w:rsidP="001E6186">
      <w:pPr>
        <w:rPr>
          <w:rFonts w:ascii="Times New Roman" w:hAnsi="Times New Roman" w:cs="Times New Roman"/>
          <w:b/>
          <w:bCs/>
          <w:u w:val="single"/>
        </w:rPr>
      </w:pPr>
      <w:r>
        <w:rPr>
          <w:rFonts w:ascii="Times New Roman" w:hAnsi="Times New Roman" w:cs="Times New Roman"/>
          <w:b/>
          <w:bCs/>
          <w:u w:val="single"/>
        </w:rPr>
        <w:t>Placement Information</w:t>
      </w:r>
    </w:p>
    <w:p w14:paraId="1CBEF70F" w14:textId="77777777" w:rsidR="001E6186" w:rsidRDefault="001E6186" w:rsidP="001E6186">
      <w:pPr>
        <w:rPr>
          <w:rFonts w:ascii="Times New Roman" w:hAnsi="Times New Roman" w:cs="Times New Roman"/>
          <w:b/>
          <w:bCs/>
          <w:u w:val="single"/>
        </w:rPr>
      </w:pPr>
    </w:p>
    <w:p w14:paraId="6518B950" w14:textId="77777777" w:rsidR="001E6186" w:rsidRDefault="001E6186" w:rsidP="001E6186">
      <w:pPr>
        <w:rPr>
          <w:rFonts w:ascii="Times New Roman" w:hAnsi="Times New Roman" w:cs="Times New Roman"/>
        </w:rPr>
      </w:pPr>
      <w:r>
        <w:rPr>
          <w:rFonts w:ascii="Times New Roman" w:hAnsi="Times New Roman" w:cs="Times New Roman"/>
        </w:rPr>
        <w:t>District/Organization Name______________________</w:t>
      </w:r>
    </w:p>
    <w:p w14:paraId="008A1B1E" w14:textId="77777777" w:rsidR="001E6186" w:rsidRDefault="001E6186" w:rsidP="001E6186">
      <w:pPr>
        <w:rPr>
          <w:rFonts w:ascii="Times New Roman" w:hAnsi="Times New Roman" w:cs="Times New Roman"/>
        </w:rPr>
      </w:pPr>
    </w:p>
    <w:p w14:paraId="4D3EF456" w14:textId="77777777" w:rsidR="001E6186" w:rsidRDefault="001E6186" w:rsidP="001E6186">
      <w:pPr>
        <w:rPr>
          <w:rFonts w:ascii="Times New Roman" w:hAnsi="Times New Roman" w:cs="Times New Roman"/>
        </w:rPr>
      </w:pPr>
      <w:r>
        <w:rPr>
          <w:rFonts w:ascii="Times New Roman" w:hAnsi="Times New Roman" w:cs="Times New Roman"/>
        </w:rPr>
        <w:t>District/Organization Location____________________</w:t>
      </w:r>
    </w:p>
    <w:p w14:paraId="0330680E" w14:textId="77777777" w:rsidR="001E6186" w:rsidRDefault="001E6186" w:rsidP="001E6186">
      <w:pPr>
        <w:rPr>
          <w:rFonts w:ascii="Times New Roman" w:hAnsi="Times New Roman" w:cs="Times New Roman"/>
        </w:rPr>
      </w:pPr>
    </w:p>
    <w:p w14:paraId="731493BC" w14:textId="77777777" w:rsidR="001E6186" w:rsidRDefault="001E6186" w:rsidP="001E6186">
      <w:pPr>
        <w:rPr>
          <w:rFonts w:ascii="Times New Roman" w:hAnsi="Times New Roman" w:cs="Times New Roman"/>
        </w:rPr>
      </w:pPr>
      <w:r>
        <w:rPr>
          <w:rFonts w:ascii="Times New Roman" w:hAnsi="Times New Roman" w:cs="Times New Roman"/>
        </w:rPr>
        <w:t>Cooperating Teacher Name__________________________</w:t>
      </w:r>
    </w:p>
    <w:p w14:paraId="77748B68" w14:textId="77777777" w:rsidR="001E6186" w:rsidRDefault="001E6186" w:rsidP="001E6186">
      <w:pPr>
        <w:rPr>
          <w:rFonts w:ascii="Times New Roman" w:hAnsi="Times New Roman" w:cs="Times New Roman"/>
        </w:rPr>
      </w:pPr>
    </w:p>
    <w:p w14:paraId="4D150C24" w14:textId="77777777" w:rsidR="001E6186" w:rsidRDefault="001E6186" w:rsidP="001E6186">
      <w:pPr>
        <w:rPr>
          <w:rFonts w:ascii="Times New Roman" w:hAnsi="Times New Roman" w:cs="Times New Roman"/>
        </w:rPr>
      </w:pPr>
      <w:r>
        <w:rPr>
          <w:rFonts w:ascii="Times New Roman" w:hAnsi="Times New Roman" w:cs="Times New Roman"/>
        </w:rPr>
        <w:t>Cooperating Teacher Email_____________________</w:t>
      </w:r>
    </w:p>
    <w:p w14:paraId="3B7FA88E" w14:textId="77777777" w:rsidR="001E6186" w:rsidRDefault="001E6186" w:rsidP="001E6186">
      <w:pPr>
        <w:rPr>
          <w:rFonts w:ascii="Times New Roman" w:hAnsi="Times New Roman" w:cs="Times New Roman"/>
        </w:rPr>
      </w:pPr>
    </w:p>
    <w:p w14:paraId="2B722382" w14:textId="77777777" w:rsidR="001E6186" w:rsidRDefault="001E6186" w:rsidP="001E6186">
      <w:pPr>
        <w:rPr>
          <w:rFonts w:ascii="Times New Roman" w:hAnsi="Times New Roman" w:cs="Times New Roman"/>
        </w:rPr>
      </w:pPr>
      <w:r>
        <w:rPr>
          <w:rFonts w:ascii="Times New Roman" w:hAnsi="Times New Roman" w:cs="Times New Roman"/>
        </w:rPr>
        <w:t>University Supervisor Name____________________</w:t>
      </w:r>
    </w:p>
    <w:p w14:paraId="54C8F67C" w14:textId="77777777" w:rsidR="001E6186" w:rsidRDefault="001E6186" w:rsidP="001E6186">
      <w:pPr>
        <w:rPr>
          <w:rFonts w:ascii="Times New Roman" w:hAnsi="Times New Roman" w:cs="Times New Roman"/>
        </w:rPr>
      </w:pPr>
    </w:p>
    <w:p w14:paraId="3CA4DF18" w14:textId="77777777" w:rsidR="001E6186" w:rsidRDefault="001E6186" w:rsidP="001E6186">
      <w:pPr>
        <w:rPr>
          <w:rFonts w:ascii="Times New Roman" w:hAnsi="Times New Roman" w:cs="Times New Roman"/>
        </w:rPr>
      </w:pPr>
      <w:r>
        <w:rPr>
          <w:rFonts w:ascii="Times New Roman" w:hAnsi="Times New Roman" w:cs="Times New Roman"/>
        </w:rPr>
        <w:t>University Supervisor Email___________________</w:t>
      </w:r>
    </w:p>
    <w:p w14:paraId="1C0F72B7" w14:textId="77777777" w:rsidR="001E6186" w:rsidRDefault="001E6186" w:rsidP="001E6186">
      <w:pPr>
        <w:rPr>
          <w:rFonts w:ascii="Times New Roman" w:hAnsi="Times New Roman" w:cs="Times New Roman"/>
        </w:rPr>
      </w:pPr>
    </w:p>
    <w:p w14:paraId="17B0858A" w14:textId="77777777" w:rsidR="001E6186" w:rsidRDefault="001E6186" w:rsidP="001E6186">
      <w:pPr>
        <w:rPr>
          <w:rFonts w:ascii="Times New Roman" w:hAnsi="Times New Roman" w:cs="Times New Roman"/>
          <w:b/>
          <w:bCs/>
          <w:u w:val="single"/>
        </w:rPr>
      </w:pPr>
      <w:r>
        <w:rPr>
          <w:rFonts w:ascii="Times New Roman" w:hAnsi="Times New Roman" w:cs="Times New Roman"/>
          <w:b/>
          <w:bCs/>
          <w:u w:val="single"/>
        </w:rPr>
        <w:t>Removal Information</w:t>
      </w:r>
    </w:p>
    <w:p w14:paraId="69FFB54E" w14:textId="77777777" w:rsidR="001E6186" w:rsidRDefault="001E6186" w:rsidP="001E6186">
      <w:pPr>
        <w:rPr>
          <w:rFonts w:ascii="Times New Roman" w:hAnsi="Times New Roman" w:cs="Times New Roman"/>
        </w:rPr>
      </w:pPr>
    </w:p>
    <w:p w14:paraId="11DB57B1" w14:textId="2E5F89B4" w:rsidR="001E6186" w:rsidRDefault="001E6186" w:rsidP="001E6186">
      <w:pPr>
        <w:rPr>
          <w:rFonts w:ascii="Times New Roman" w:hAnsi="Times New Roman" w:cs="Times New Roman"/>
        </w:rPr>
      </w:pPr>
      <w:r>
        <w:rPr>
          <w:rFonts w:ascii="Times New Roman" w:hAnsi="Times New Roman" w:cs="Times New Roman"/>
        </w:rPr>
        <w:t xml:space="preserve">Please provide information about why the </w:t>
      </w:r>
      <w:r w:rsidR="00143B0A">
        <w:rPr>
          <w:rFonts w:ascii="Times New Roman" w:hAnsi="Times New Roman" w:cs="Times New Roman"/>
        </w:rPr>
        <w:t>teacher candidate</w:t>
      </w:r>
      <w:r>
        <w:rPr>
          <w:rFonts w:ascii="Times New Roman" w:hAnsi="Times New Roman" w:cs="Times New Roman"/>
        </w:rPr>
        <w:t xml:space="preserve"> is being removed.  Provide as much detail as possible (who, what, when, where).</w:t>
      </w:r>
    </w:p>
    <w:p w14:paraId="26BFD96D" w14:textId="77777777" w:rsidR="001E6186" w:rsidRDefault="001E6186" w:rsidP="001E6186">
      <w:pPr>
        <w:rPr>
          <w:rFonts w:ascii="Times New Roman" w:hAnsi="Times New Roman" w:cs="Times New Roman"/>
        </w:rPr>
      </w:pPr>
    </w:p>
    <w:p w14:paraId="2904DFF3" w14:textId="77777777" w:rsidR="001E6186" w:rsidRDefault="001E6186" w:rsidP="001E6186">
      <w:pPr>
        <w:rPr>
          <w:rFonts w:ascii="Times New Roman" w:hAnsi="Times New Roman" w:cs="Times New Roman"/>
        </w:rPr>
      </w:pPr>
    </w:p>
    <w:p w14:paraId="3B102D57" w14:textId="77777777" w:rsidR="001E6186" w:rsidRDefault="001E6186" w:rsidP="001E6186">
      <w:pPr>
        <w:rPr>
          <w:rFonts w:ascii="Times New Roman" w:hAnsi="Times New Roman" w:cs="Times New Roman"/>
        </w:rPr>
      </w:pPr>
    </w:p>
    <w:p w14:paraId="76A8480E" w14:textId="77777777" w:rsidR="001E6186" w:rsidRDefault="001E6186" w:rsidP="001E6186">
      <w:pPr>
        <w:rPr>
          <w:rFonts w:ascii="Times New Roman" w:hAnsi="Times New Roman" w:cs="Times New Roman"/>
        </w:rPr>
      </w:pPr>
    </w:p>
    <w:p w14:paraId="30E13F0B" w14:textId="77777777" w:rsidR="001E6186" w:rsidRDefault="001E6186" w:rsidP="001E6186">
      <w:pPr>
        <w:rPr>
          <w:rFonts w:ascii="Times New Roman" w:hAnsi="Times New Roman" w:cs="Times New Roman"/>
          <w:b/>
          <w:bCs/>
          <w:u w:val="single"/>
        </w:rPr>
      </w:pPr>
      <w:r>
        <w:rPr>
          <w:rFonts w:ascii="Times New Roman" w:hAnsi="Times New Roman" w:cs="Times New Roman"/>
          <w:b/>
          <w:bCs/>
          <w:u w:val="single"/>
        </w:rPr>
        <w:t>Additional Information</w:t>
      </w:r>
    </w:p>
    <w:p w14:paraId="4C3C4982" w14:textId="77777777" w:rsidR="001E6186" w:rsidRDefault="001E6186" w:rsidP="001E6186">
      <w:pPr>
        <w:rPr>
          <w:rFonts w:ascii="Times New Roman" w:hAnsi="Times New Roman" w:cs="Times New Roman"/>
        </w:rPr>
      </w:pPr>
      <w:r>
        <w:rPr>
          <w:rFonts w:ascii="Times New Roman" w:hAnsi="Times New Roman" w:cs="Times New Roman"/>
        </w:rPr>
        <w:t>Please upload any documentation/files to provide additional information/explanation related to this removal.</w:t>
      </w:r>
    </w:p>
    <w:p w14:paraId="3FDCE920" w14:textId="77777777" w:rsidR="001E6186" w:rsidRDefault="001E6186" w:rsidP="001E6186">
      <w:pPr>
        <w:rPr>
          <w:rFonts w:ascii="Times New Roman" w:hAnsi="Times New Roman" w:cs="Times New Roman"/>
        </w:rPr>
      </w:pPr>
    </w:p>
    <w:p w14:paraId="18E855DB" w14:textId="77777777" w:rsidR="001E6186" w:rsidRDefault="001E6186" w:rsidP="001E6186">
      <w:pPr>
        <w:rPr>
          <w:rFonts w:ascii="Times New Roman" w:hAnsi="Times New Roman" w:cs="Times New Roman"/>
        </w:rPr>
      </w:pPr>
      <w:r>
        <w:rPr>
          <w:rFonts w:ascii="Times New Roman" w:hAnsi="Times New Roman" w:cs="Times New Roman"/>
        </w:rPr>
        <w:t>Please provide the names of additional individuals who may be able to provide additional information related to this removal.  These individuals will be offered the chance to provide additional information.</w:t>
      </w:r>
    </w:p>
    <w:p w14:paraId="2432753F" w14:textId="77777777" w:rsidR="001E6186" w:rsidRDefault="001E6186" w:rsidP="001E6186">
      <w:pPr>
        <w:rPr>
          <w:rFonts w:ascii="Times New Roman" w:hAnsi="Times New Roman" w:cs="Times New Roman"/>
        </w:rPr>
      </w:pPr>
    </w:p>
    <w:p w14:paraId="3EC8BEB0" w14:textId="77777777" w:rsidR="001E6186" w:rsidRDefault="001E6186" w:rsidP="001E6186">
      <w:pPr>
        <w:rPr>
          <w:rFonts w:ascii="Times New Roman" w:hAnsi="Times New Roman" w:cs="Times New Roman"/>
        </w:rPr>
      </w:pPr>
      <w:r>
        <w:rPr>
          <w:rFonts w:ascii="Times New Roman" w:hAnsi="Times New Roman" w:cs="Times New Roman"/>
        </w:rPr>
        <w:t>Name</w:t>
      </w:r>
    </w:p>
    <w:p w14:paraId="364846BF" w14:textId="77777777" w:rsidR="001E6186" w:rsidRDefault="001E6186" w:rsidP="001E6186">
      <w:pPr>
        <w:rPr>
          <w:rFonts w:ascii="Times New Roman" w:hAnsi="Times New Roman" w:cs="Times New Roman"/>
        </w:rPr>
      </w:pPr>
      <w:r>
        <w:rPr>
          <w:rFonts w:ascii="Times New Roman" w:hAnsi="Times New Roman" w:cs="Times New Roman"/>
        </w:rPr>
        <w:t>Role</w:t>
      </w:r>
    </w:p>
    <w:p w14:paraId="0DCEDAF1" w14:textId="77777777" w:rsidR="001E6186" w:rsidRDefault="001E6186" w:rsidP="001E6186">
      <w:pPr>
        <w:rPr>
          <w:rFonts w:ascii="Times New Roman" w:hAnsi="Times New Roman" w:cs="Times New Roman"/>
        </w:rPr>
      </w:pPr>
      <w:r>
        <w:rPr>
          <w:rFonts w:ascii="Times New Roman" w:hAnsi="Times New Roman" w:cs="Times New Roman"/>
        </w:rPr>
        <w:t>Email</w:t>
      </w:r>
    </w:p>
    <w:p w14:paraId="53B202F3" w14:textId="77777777" w:rsidR="001E6186" w:rsidRDefault="001E6186" w:rsidP="001E6186">
      <w:pPr>
        <w:rPr>
          <w:rFonts w:ascii="Times New Roman" w:hAnsi="Times New Roman" w:cs="Times New Roman"/>
        </w:rPr>
      </w:pPr>
    </w:p>
    <w:p w14:paraId="6F281557" w14:textId="77777777" w:rsidR="001E6186" w:rsidRDefault="001E6186" w:rsidP="001E6186">
      <w:pPr>
        <w:rPr>
          <w:rFonts w:ascii="Times New Roman" w:hAnsi="Times New Roman" w:cs="Times New Roman"/>
        </w:rPr>
      </w:pPr>
      <w:r>
        <w:rPr>
          <w:rFonts w:ascii="Times New Roman" w:hAnsi="Times New Roman" w:cs="Times New Roman"/>
        </w:rPr>
        <w:t>Additional information</w:t>
      </w:r>
    </w:p>
    <w:p w14:paraId="6FC7AE7A" w14:textId="77777777" w:rsidR="001E6186" w:rsidRDefault="001E6186" w:rsidP="001E6186">
      <w:pPr>
        <w:rPr>
          <w:rFonts w:ascii="Times New Roman" w:hAnsi="Times New Roman" w:cs="Times New Roman"/>
        </w:rPr>
      </w:pPr>
    </w:p>
    <w:p w14:paraId="5A7D7288" w14:textId="77777777" w:rsidR="001E6186" w:rsidRDefault="001E6186" w:rsidP="001E6186">
      <w:pPr>
        <w:rPr>
          <w:rFonts w:ascii="Times New Roman" w:hAnsi="Times New Roman" w:cs="Times New Roman"/>
        </w:rPr>
      </w:pPr>
      <w:r>
        <w:rPr>
          <w:rFonts w:ascii="Times New Roman" w:hAnsi="Times New Roman" w:cs="Times New Roman"/>
        </w:rPr>
        <w:t>Name</w:t>
      </w:r>
    </w:p>
    <w:p w14:paraId="199FC11F" w14:textId="77777777" w:rsidR="001E6186" w:rsidRDefault="001E6186" w:rsidP="001E6186">
      <w:pPr>
        <w:rPr>
          <w:rFonts w:ascii="Times New Roman" w:hAnsi="Times New Roman" w:cs="Times New Roman"/>
        </w:rPr>
      </w:pPr>
      <w:r>
        <w:rPr>
          <w:rFonts w:ascii="Times New Roman" w:hAnsi="Times New Roman" w:cs="Times New Roman"/>
        </w:rPr>
        <w:t>Role</w:t>
      </w:r>
    </w:p>
    <w:p w14:paraId="20C08374" w14:textId="77777777" w:rsidR="001E6186" w:rsidRDefault="001E6186" w:rsidP="001E6186">
      <w:pPr>
        <w:rPr>
          <w:rFonts w:ascii="Times New Roman" w:hAnsi="Times New Roman" w:cs="Times New Roman"/>
        </w:rPr>
      </w:pPr>
      <w:r>
        <w:rPr>
          <w:rFonts w:ascii="Times New Roman" w:hAnsi="Times New Roman" w:cs="Times New Roman"/>
        </w:rPr>
        <w:t>Email</w:t>
      </w:r>
    </w:p>
    <w:p w14:paraId="147FADAB" w14:textId="77777777" w:rsidR="001E6186" w:rsidRDefault="001E6186" w:rsidP="001E6186">
      <w:pPr>
        <w:rPr>
          <w:rFonts w:ascii="Times New Roman" w:hAnsi="Times New Roman" w:cs="Times New Roman"/>
        </w:rPr>
      </w:pPr>
    </w:p>
    <w:p w14:paraId="01363944" w14:textId="77777777" w:rsidR="001E6186" w:rsidRDefault="001E6186" w:rsidP="001E6186">
      <w:pPr>
        <w:rPr>
          <w:rFonts w:ascii="Times New Roman" w:hAnsi="Times New Roman" w:cs="Times New Roman"/>
        </w:rPr>
      </w:pPr>
      <w:r>
        <w:rPr>
          <w:rFonts w:ascii="Times New Roman" w:hAnsi="Times New Roman" w:cs="Times New Roman"/>
        </w:rPr>
        <w:t>Additional information</w:t>
      </w:r>
    </w:p>
    <w:p w14:paraId="183F8567" w14:textId="77777777" w:rsidR="001E6186" w:rsidRDefault="001E6186" w:rsidP="001E6186">
      <w:pPr>
        <w:rPr>
          <w:rFonts w:ascii="Times New Roman" w:hAnsi="Times New Roman" w:cs="Times New Roman"/>
        </w:rPr>
      </w:pPr>
    </w:p>
    <w:p w14:paraId="57ED6D86" w14:textId="77777777" w:rsidR="001E6186" w:rsidRDefault="001E6186" w:rsidP="001E6186">
      <w:pPr>
        <w:rPr>
          <w:rFonts w:ascii="Times New Roman" w:hAnsi="Times New Roman" w:cs="Times New Roman"/>
        </w:rPr>
      </w:pPr>
      <w:r>
        <w:rPr>
          <w:rFonts w:ascii="Times New Roman" w:hAnsi="Times New Roman" w:cs="Times New Roman"/>
        </w:rPr>
        <w:t>**Additional Information email:</w:t>
      </w:r>
    </w:p>
    <w:p w14:paraId="4A8FA05B" w14:textId="77777777" w:rsidR="001E6186" w:rsidRDefault="001E6186" w:rsidP="001E6186">
      <w:pPr>
        <w:rPr>
          <w:rFonts w:ascii="Times New Roman" w:hAnsi="Times New Roman" w:cs="Times New Roman"/>
        </w:rPr>
      </w:pPr>
    </w:p>
    <w:p w14:paraId="0307B029" w14:textId="77777777" w:rsidR="001E6186" w:rsidRPr="008411D0" w:rsidRDefault="001E6186" w:rsidP="001E6186">
      <w:pPr>
        <w:rPr>
          <w:rFonts w:ascii="Times New Roman" w:hAnsi="Times New Roman" w:cs="Times New Roman"/>
        </w:rPr>
      </w:pPr>
      <w:r>
        <w:rPr>
          <w:rFonts w:ascii="Times New Roman" w:hAnsi="Times New Roman" w:cs="Times New Roman"/>
        </w:rPr>
        <w:t>You have been identified as someone who can provide additional information related to a teacher candidate’s removal from a clinical placement.  Please use this link to provide any information you would like to share.</w:t>
      </w:r>
    </w:p>
    <w:p w14:paraId="58FDB3FD" w14:textId="77777777" w:rsidR="001E6186" w:rsidRDefault="001E6186" w:rsidP="001E6186">
      <w:pPr>
        <w:rPr>
          <w:rFonts w:ascii="Times New Roman" w:hAnsi="Times New Roman" w:cs="Times New Roman"/>
        </w:rPr>
      </w:pPr>
    </w:p>
    <w:p w14:paraId="17EED95E" w14:textId="77777777" w:rsidR="001E6186" w:rsidRPr="00FA5D60" w:rsidRDefault="001E6186" w:rsidP="001E6186">
      <w:pPr>
        <w:rPr>
          <w:rFonts w:ascii="Times New Roman" w:hAnsi="Times New Roman" w:cs="Times New Roman"/>
        </w:rPr>
      </w:pPr>
    </w:p>
    <w:p w14:paraId="29774718" w14:textId="77777777" w:rsidR="007A4A63" w:rsidRPr="004E7BCC" w:rsidRDefault="007A4A63" w:rsidP="002009B2">
      <w:pPr>
        <w:rPr>
          <w:rFonts w:ascii="Times New Roman" w:hAnsi="Times New Roman" w:cs="Times New Roman"/>
          <w:bCs/>
        </w:rPr>
      </w:pPr>
    </w:p>
    <w:sectPr w:rsidR="007A4A63" w:rsidRPr="004E7BCC" w:rsidSect="00634B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3ECF" w14:textId="77777777" w:rsidR="00AF18C9" w:rsidRDefault="00AF18C9" w:rsidP="00F1523D">
      <w:r>
        <w:separator/>
      </w:r>
    </w:p>
  </w:endnote>
  <w:endnote w:type="continuationSeparator" w:id="0">
    <w:p w14:paraId="2DE05733" w14:textId="77777777" w:rsidR="00AF18C9" w:rsidRDefault="00AF18C9" w:rsidP="00F1523D">
      <w:r>
        <w:continuationSeparator/>
      </w:r>
    </w:p>
  </w:endnote>
  <w:endnote w:type="continuationNotice" w:id="1">
    <w:p w14:paraId="0A2FE1DE" w14:textId="77777777" w:rsidR="00AF18C9" w:rsidRDefault="00AF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7F1C" w14:textId="77777777" w:rsidR="00F1523D" w:rsidRDefault="00F15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0D1" w14:textId="77777777" w:rsidR="00F1523D" w:rsidRDefault="00F15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6355" w14:textId="77777777" w:rsidR="00F1523D" w:rsidRDefault="00F1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B7951" w14:textId="77777777" w:rsidR="00AF18C9" w:rsidRDefault="00AF18C9" w:rsidP="00F1523D">
      <w:r>
        <w:separator/>
      </w:r>
    </w:p>
  </w:footnote>
  <w:footnote w:type="continuationSeparator" w:id="0">
    <w:p w14:paraId="3C955DD6" w14:textId="77777777" w:rsidR="00AF18C9" w:rsidRDefault="00AF18C9" w:rsidP="00F1523D">
      <w:r>
        <w:continuationSeparator/>
      </w:r>
    </w:p>
  </w:footnote>
  <w:footnote w:type="continuationNotice" w:id="1">
    <w:p w14:paraId="614812A6" w14:textId="77777777" w:rsidR="00AF18C9" w:rsidRDefault="00AF1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6194B" w14:textId="5B7FFCA5" w:rsidR="00F1523D" w:rsidRDefault="00A327C8">
    <w:pPr>
      <w:pStyle w:val="Header"/>
    </w:pPr>
    <w:r>
      <w:rPr>
        <w:noProof/>
        <w:color w:val="2B579A"/>
        <w:shd w:val="clear" w:color="auto" w:fill="E6E6E6"/>
      </w:rPr>
      <w:pict w14:anchorId="580C2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06700" o:spid="_x0000_s6147" type="#_x0000_t136" alt="" style="position:absolute;margin-left:0;margin-top:0;width:494.9pt;height:164.9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4838" w14:textId="48D07A6E" w:rsidR="00F1523D" w:rsidRDefault="00A327C8">
    <w:pPr>
      <w:pStyle w:val="Header"/>
    </w:pPr>
    <w:r>
      <w:rPr>
        <w:noProof/>
        <w:color w:val="2B579A"/>
        <w:shd w:val="clear" w:color="auto" w:fill="E6E6E6"/>
      </w:rPr>
      <w:pict w14:anchorId="00F5A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06701" o:spid="_x0000_s6146" type="#_x0000_t136" alt="" style="position:absolute;margin-left:0;margin-top:0;width:494.9pt;height:164.9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9077" w14:textId="515854C1" w:rsidR="00F1523D" w:rsidRDefault="00A327C8">
    <w:pPr>
      <w:pStyle w:val="Header"/>
    </w:pPr>
    <w:r>
      <w:rPr>
        <w:noProof/>
        <w:color w:val="2B579A"/>
        <w:shd w:val="clear" w:color="auto" w:fill="E6E6E6"/>
      </w:rPr>
      <w:pict w14:anchorId="44B83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506699" o:spid="_x0000_s614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381"/>
    <w:multiLevelType w:val="hybridMultilevel"/>
    <w:tmpl w:val="FFFFFFFF"/>
    <w:lvl w:ilvl="0" w:tplc="B7AA9AEE">
      <w:start w:val="1"/>
      <w:numFmt w:val="decimal"/>
      <w:lvlText w:val="%1."/>
      <w:lvlJc w:val="left"/>
      <w:pPr>
        <w:ind w:left="720" w:hanging="360"/>
      </w:pPr>
    </w:lvl>
    <w:lvl w:ilvl="1" w:tplc="247E8190">
      <w:start w:val="1"/>
      <w:numFmt w:val="decimal"/>
      <w:lvlText w:val="%2."/>
      <w:lvlJc w:val="left"/>
      <w:pPr>
        <w:ind w:left="1440" w:hanging="360"/>
      </w:pPr>
    </w:lvl>
    <w:lvl w:ilvl="2" w:tplc="D166DB84">
      <w:start w:val="1"/>
      <w:numFmt w:val="lowerRoman"/>
      <w:lvlText w:val="%3."/>
      <w:lvlJc w:val="right"/>
      <w:pPr>
        <w:ind w:left="2160" w:hanging="180"/>
      </w:pPr>
    </w:lvl>
    <w:lvl w:ilvl="3" w:tplc="12129B8E">
      <w:start w:val="1"/>
      <w:numFmt w:val="decimal"/>
      <w:lvlText w:val="%4."/>
      <w:lvlJc w:val="left"/>
      <w:pPr>
        <w:ind w:left="2880" w:hanging="360"/>
      </w:pPr>
    </w:lvl>
    <w:lvl w:ilvl="4" w:tplc="07DA7F0C">
      <w:start w:val="1"/>
      <w:numFmt w:val="lowerLetter"/>
      <w:lvlText w:val="%5."/>
      <w:lvlJc w:val="left"/>
      <w:pPr>
        <w:ind w:left="3600" w:hanging="360"/>
      </w:pPr>
    </w:lvl>
    <w:lvl w:ilvl="5" w:tplc="66F061BC">
      <w:start w:val="1"/>
      <w:numFmt w:val="lowerRoman"/>
      <w:lvlText w:val="%6."/>
      <w:lvlJc w:val="right"/>
      <w:pPr>
        <w:ind w:left="4320" w:hanging="180"/>
      </w:pPr>
    </w:lvl>
    <w:lvl w:ilvl="6" w:tplc="CA10734A">
      <w:start w:val="1"/>
      <w:numFmt w:val="decimal"/>
      <w:lvlText w:val="%7."/>
      <w:lvlJc w:val="left"/>
      <w:pPr>
        <w:ind w:left="5040" w:hanging="360"/>
      </w:pPr>
    </w:lvl>
    <w:lvl w:ilvl="7" w:tplc="8238236A">
      <w:start w:val="1"/>
      <w:numFmt w:val="lowerLetter"/>
      <w:lvlText w:val="%8."/>
      <w:lvlJc w:val="left"/>
      <w:pPr>
        <w:ind w:left="5760" w:hanging="360"/>
      </w:pPr>
    </w:lvl>
    <w:lvl w:ilvl="8" w:tplc="15FE1AB0">
      <w:start w:val="1"/>
      <w:numFmt w:val="lowerRoman"/>
      <w:lvlText w:val="%9."/>
      <w:lvlJc w:val="right"/>
      <w:pPr>
        <w:ind w:left="6480" w:hanging="180"/>
      </w:pPr>
    </w:lvl>
  </w:abstractNum>
  <w:abstractNum w:abstractNumId="1" w15:restartNumberingAfterBreak="0">
    <w:nsid w:val="012F092D"/>
    <w:multiLevelType w:val="hybridMultilevel"/>
    <w:tmpl w:val="EA660EEC"/>
    <w:lvl w:ilvl="0" w:tplc="5466268C">
      <w:start w:val="1"/>
      <w:numFmt w:val="decimal"/>
      <w:lvlText w:val="%1."/>
      <w:lvlJc w:val="left"/>
      <w:pPr>
        <w:ind w:left="720" w:hanging="360"/>
      </w:pPr>
    </w:lvl>
    <w:lvl w:ilvl="1" w:tplc="04090019">
      <w:start w:val="1"/>
      <w:numFmt w:val="lowerLetter"/>
      <w:lvlText w:val="%2."/>
      <w:lvlJc w:val="left"/>
      <w:pPr>
        <w:ind w:left="1440" w:hanging="360"/>
      </w:pPr>
    </w:lvl>
    <w:lvl w:ilvl="2" w:tplc="2CC019AC">
      <w:start w:val="1"/>
      <w:numFmt w:val="lowerRoman"/>
      <w:lvlText w:val="%3."/>
      <w:lvlJc w:val="right"/>
      <w:pPr>
        <w:ind w:left="2160" w:hanging="180"/>
      </w:pPr>
    </w:lvl>
    <w:lvl w:ilvl="3" w:tplc="272624AC">
      <w:start w:val="1"/>
      <w:numFmt w:val="decimal"/>
      <w:lvlText w:val="%4."/>
      <w:lvlJc w:val="left"/>
      <w:pPr>
        <w:ind w:left="2880" w:hanging="360"/>
      </w:pPr>
    </w:lvl>
    <w:lvl w:ilvl="4" w:tplc="25F6A3A0">
      <w:start w:val="1"/>
      <w:numFmt w:val="lowerLetter"/>
      <w:lvlText w:val="%5."/>
      <w:lvlJc w:val="left"/>
      <w:pPr>
        <w:ind w:left="3600" w:hanging="360"/>
      </w:pPr>
    </w:lvl>
    <w:lvl w:ilvl="5" w:tplc="99302EF2">
      <w:start w:val="1"/>
      <w:numFmt w:val="lowerRoman"/>
      <w:lvlText w:val="%6."/>
      <w:lvlJc w:val="right"/>
      <w:pPr>
        <w:ind w:left="4320" w:hanging="180"/>
      </w:pPr>
    </w:lvl>
    <w:lvl w:ilvl="6" w:tplc="80AE06CC">
      <w:start w:val="1"/>
      <w:numFmt w:val="decimal"/>
      <w:lvlText w:val="%7."/>
      <w:lvlJc w:val="left"/>
      <w:pPr>
        <w:ind w:left="5040" w:hanging="360"/>
      </w:pPr>
    </w:lvl>
    <w:lvl w:ilvl="7" w:tplc="228E1D48">
      <w:start w:val="1"/>
      <w:numFmt w:val="lowerLetter"/>
      <w:lvlText w:val="%8."/>
      <w:lvlJc w:val="left"/>
      <w:pPr>
        <w:ind w:left="5760" w:hanging="360"/>
      </w:pPr>
    </w:lvl>
    <w:lvl w:ilvl="8" w:tplc="A01AB30A">
      <w:start w:val="1"/>
      <w:numFmt w:val="lowerRoman"/>
      <w:lvlText w:val="%9."/>
      <w:lvlJc w:val="right"/>
      <w:pPr>
        <w:ind w:left="6480" w:hanging="180"/>
      </w:pPr>
    </w:lvl>
  </w:abstractNum>
  <w:abstractNum w:abstractNumId="2" w15:restartNumberingAfterBreak="0">
    <w:nsid w:val="065D5657"/>
    <w:multiLevelType w:val="hybridMultilevel"/>
    <w:tmpl w:val="FFFFFFFF"/>
    <w:lvl w:ilvl="0" w:tplc="2C58A376">
      <w:start w:val="1"/>
      <w:numFmt w:val="decimal"/>
      <w:lvlText w:val="%1."/>
      <w:lvlJc w:val="left"/>
      <w:pPr>
        <w:ind w:left="720" w:hanging="360"/>
      </w:pPr>
    </w:lvl>
    <w:lvl w:ilvl="1" w:tplc="82CEBF9A">
      <w:start w:val="1"/>
      <w:numFmt w:val="decimal"/>
      <w:lvlText w:val="%2."/>
      <w:lvlJc w:val="left"/>
      <w:pPr>
        <w:ind w:left="1440" w:hanging="360"/>
      </w:pPr>
    </w:lvl>
    <w:lvl w:ilvl="2" w:tplc="075817AA">
      <w:start w:val="1"/>
      <w:numFmt w:val="lowerRoman"/>
      <w:lvlText w:val="%3."/>
      <w:lvlJc w:val="right"/>
      <w:pPr>
        <w:ind w:left="2160" w:hanging="180"/>
      </w:pPr>
    </w:lvl>
    <w:lvl w:ilvl="3" w:tplc="4970D36E">
      <w:start w:val="1"/>
      <w:numFmt w:val="decimal"/>
      <w:lvlText w:val="%4."/>
      <w:lvlJc w:val="left"/>
      <w:pPr>
        <w:ind w:left="2880" w:hanging="360"/>
      </w:pPr>
    </w:lvl>
    <w:lvl w:ilvl="4" w:tplc="CA1E78AE">
      <w:start w:val="1"/>
      <w:numFmt w:val="lowerLetter"/>
      <w:lvlText w:val="%5."/>
      <w:lvlJc w:val="left"/>
      <w:pPr>
        <w:ind w:left="3600" w:hanging="360"/>
      </w:pPr>
    </w:lvl>
    <w:lvl w:ilvl="5" w:tplc="3A7AA2A6">
      <w:start w:val="1"/>
      <w:numFmt w:val="lowerRoman"/>
      <w:lvlText w:val="%6."/>
      <w:lvlJc w:val="right"/>
      <w:pPr>
        <w:ind w:left="4320" w:hanging="180"/>
      </w:pPr>
    </w:lvl>
    <w:lvl w:ilvl="6" w:tplc="2D42BF8C">
      <w:start w:val="1"/>
      <w:numFmt w:val="decimal"/>
      <w:lvlText w:val="%7."/>
      <w:lvlJc w:val="left"/>
      <w:pPr>
        <w:ind w:left="5040" w:hanging="360"/>
      </w:pPr>
    </w:lvl>
    <w:lvl w:ilvl="7" w:tplc="F3164A08">
      <w:start w:val="1"/>
      <w:numFmt w:val="lowerLetter"/>
      <w:lvlText w:val="%8."/>
      <w:lvlJc w:val="left"/>
      <w:pPr>
        <w:ind w:left="5760" w:hanging="360"/>
      </w:pPr>
    </w:lvl>
    <w:lvl w:ilvl="8" w:tplc="8D9E7F4E">
      <w:start w:val="1"/>
      <w:numFmt w:val="lowerRoman"/>
      <w:lvlText w:val="%9."/>
      <w:lvlJc w:val="right"/>
      <w:pPr>
        <w:ind w:left="6480" w:hanging="180"/>
      </w:pPr>
    </w:lvl>
  </w:abstractNum>
  <w:abstractNum w:abstractNumId="3" w15:restartNumberingAfterBreak="0">
    <w:nsid w:val="0D67501C"/>
    <w:multiLevelType w:val="hybridMultilevel"/>
    <w:tmpl w:val="7B363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7635B"/>
    <w:multiLevelType w:val="hybridMultilevel"/>
    <w:tmpl w:val="074C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25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73917"/>
    <w:multiLevelType w:val="hybridMultilevel"/>
    <w:tmpl w:val="AF88A140"/>
    <w:lvl w:ilvl="0" w:tplc="A65A3B84">
      <w:start w:val="1"/>
      <w:numFmt w:val="decimal"/>
      <w:lvlText w:val="%1."/>
      <w:lvlJc w:val="left"/>
      <w:pPr>
        <w:ind w:left="720" w:hanging="360"/>
      </w:pPr>
    </w:lvl>
    <w:lvl w:ilvl="1" w:tplc="A45E3972">
      <w:start w:val="1"/>
      <w:numFmt w:val="decimal"/>
      <w:lvlText w:val="%2."/>
      <w:lvlJc w:val="left"/>
      <w:pPr>
        <w:ind w:left="1440" w:hanging="360"/>
      </w:pPr>
    </w:lvl>
    <w:lvl w:ilvl="2" w:tplc="51CA4626">
      <w:start w:val="1"/>
      <w:numFmt w:val="lowerRoman"/>
      <w:lvlText w:val="%3."/>
      <w:lvlJc w:val="right"/>
      <w:pPr>
        <w:ind w:left="2160" w:hanging="180"/>
      </w:pPr>
    </w:lvl>
    <w:lvl w:ilvl="3" w:tplc="B3FEB9CE">
      <w:start w:val="1"/>
      <w:numFmt w:val="decimal"/>
      <w:lvlText w:val="%4."/>
      <w:lvlJc w:val="left"/>
      <w:pPr>
        <w:ind w:left="2880" w:hanging="360"/>
      </w:pPr>
    </w:lvl>
    <w:lvl w:ilvl="4" w:tplc="97925DBA">
      <w:start w:val="1"/>
      <w:numFmt w:val="lowerLetter"/>
      <w:lvlText w:val="%5."/>
      <w:lvlJc w:val="left"/>
      <w:pPr>
        <w:ind w:left="3600" w:hanging="360"/>
      </w:pPr>
    </w:lvl>
    <w:lvl w:ilvl="5" w:tplc="1674E6E6">
      <w:start w:val="1"/>
      <w:numFmt w:val="lowerRoman"/>
      <w:lvlText w:val="%6."/>
      <w:lvlJc w:val="right"/>
      <w:pPr>
        <w:ind w:left="4320" w:hanging="180"/>
      </w:pPr>
    </w:lvl>
    <w:lvl w:ilvl="6" w:tplc="BD7025CE">
      <w:start w:val="1"/>
      <w:numFmt w:val="decimal"/>
      <w:lvlText w:val="%7."/>
      <w:lvlJc w:val="left"/>
      <w:pPr>
        <w:ind w:left="5040" w:hanging="360"/>
      </w:pPr>
    </w:lvl>
    <w:lvl w:ilvl="7" w:tplc="C2DADCCA">
      <w:start w:val="1"/>
      <w:numFmt w:val="lowerLetter"/>
      <w:lvlText w:val="%8."/>
      <w:lvlJc w:val="left"/>
      <w:pPr>
        <w:ind w:left="5760" w:hanging="360"/>
      </w:pPr>
    </w:lvl>
    <w:lvl w:ilvl="8" w:tplc="D9BC912E">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A2E"/>
    <w:rsid w:val="00016B3F"/>
    <w:rsid w:val="00045CB6"/>
    <w:rsid w:val="0006359C"/>
    <w:rsid w:val="000E1195"/>
    <w:rsid w:val="000E1877"/>
    <w:rsid w:val="00100879"/>
    <w:rsid w:val="00133B52"/>
    <w:rsid w:val="00143B0A"/>
    <w:rsid w:val="001630C3"/>
    <w:rsid w:val="00167C97"/>
    <w:rsid w:val="00174E06"/>
    <w:rsid w:val="001A4C73"/>
    <w:rsid w:val="001A72EE"/>
    <w:rsid w:val="001C621E"/>
    <w:rsid w:val="001E6186"/>
    <w:rsid w:val="001F304A"/>
    <w:rsid w:val="002009B2"/>
    <w:rsid w:val="0020197E"/>
    <w:rsid w:val="002912AE"/>
    <w:rsid w:val="002C664E"/>
    <w:rsid w:val="00306E3A"/>
    <w:rsid w:val="003145C4"/>
    <w:rsid w:val="00346392"/>
    <w:rsid w:val="003470B9"/>
    <w:rsid w:val="0036071F"/>
    <w:rsid w:val="00366ADE"/>
    <w:rsid w:val="003741B7"/>
    <w:rsid w:val="00384870"/>
    <w:rsid w:val="003B56B0"/>
    <w:rsid w:val="003C18A5"/>
    <w:rsid w:val="003D1BA2"/>
    <w:rsid w:val="003E02D9"/>
    <w:rsid w:val="003E1115"/>
    <w:rsid w:val="003F4EE3"/>
    <w:rsid w:val="003F5505"/>
    <w:rsid w:val="004D50B9"/>
    <w:rsid w:val="004E7BCC"/>
    <w:rsid w:val="00503190"/>
    <w:rsid w:val="005304A7"/>
    <w:rsid w:val="00566E8D"/>
    <w:rsid w:val="005672DE"/>
    <w:rsid w:val="005D5999"/>
    <w:rsid w:val="00606FB6"/>
    <w:rsid w:val="00611883"/>
    <w:rsid w:val="00623E87"/>
    <w:rsid w:val="006257A3"/>
    <w:rsid w:val="0063378D"/>
    <w:rsid w:val="00634BC5"/>
    <w:rsid w:val="00641C1C"/>
    <w:rsid w:val="00655139"/>
    <w:rsid w:val="00681EB0"/>
    <w:rsid w:val="00695769"/>
    <w:rsid w:val="00697705"/>
    <w:rsid w:val="006B25B0"/>
    <w:rsid w:val="006B2B74"/>
    <w:rsid w:val="006C53F1"/>
    <w:rsid w:val="006E34AA"/>
    <w:rsid w:val="006F05FC"/>
    <w:rsid w:val="00712120"/>
    <w:rsid w:val="00732AB2"/>
    <w:rsid w:val="00743D67"/>
    <w:rsid w:val="00744C46"/>
    <w:rsid w:val="0078214B"/>
    <w:rsid w:val="007909D2"/>
    <w:rsid w:val="007A0754"/>
    <w:rsid w:val="007A4A63"/>
    <w:rsid w:val="00866A0A"/>
    <w:rsid w:val="008732A4"/>
    <w:rsid w:val="00875230"/>
    <w:rsid w:val="008829CC"/>
    <w:rsid w:val="008A25E6"/>
    <w:rsid w:val="008D5B67"/>
    <w:rsid w:val="008F4A45"/>
    <w:rsid w:val="008F700E"/>
    <w:rsid w:val="00935A2E"/>
    <w:rsid w:val="0094121E"/>
    <w:rsid w:val="009F2CD0"/>
    <w:rsid w:val="009F7963"/>
    <w:rsid w:val="00A045E0"/>
    <w:rsid w:val="00A076D8"/>
    <w:rsid w:val="00A2003A"/>
    <w:rsid w:val="00A327C8"/>
    <w:rsid w:val="00A41D1C"/>
    <w:rsid w:val="00A446D8"/>
    <w:rsid w:val="00A6170D"/>
    <w:rsid w:val="00A82B80"/>
    <w:rsid w:val="00A84EF7"/>
    <w:rsid w:val="00AA3D62"/>
    <w:rsid w:val="00AC15D9"/>
    <w:rsid w:val="00AD1C18"/>
    <w:rsid w:val="00AF18C9"/>
    <w:rsid w:val="00B051EF"/>
    <w:rsid w:val="00B81F08"/>
    <w:rsid w:val="00BA0ABA"/>
    <w:rsid w:val="00BA4EE8"/>
    <w:rsid w:val="00BB57F3"/>
    <w:rsid w:val="00BE1C8A"/>
    <w:rsid w:val="00C0673E"/>
    <w:rsid w:val="00C2311E"/>
    <w:rsid w:val="00C334E2"/>
    <w:rsid w:val="00C445E1"/>
    <w:rsid w:val="00C81D80"/>
    <w:rsid w:val="00C87A52"/>
    <w:rsid w:val="00CC1A24"/>
    <w:rsid w:val="00CE4CB4"/>
    <w:rsid w:val="00D14F5E"/>
    <w:rsid w:val="00D24213"/>
    <w:rsid w:val="00D356EC"/>
    <w:rsid w:val="00D51837"/>
    <w:rsid w:val="00D654D3"/>
    <w:rsid w:val="00D67B51"/>
    <w:rsid w:val="00D90EDB"/>
    <w:rsid w:val="00DA7396"/>
    <w:rsid w:val="00DF1406"/>
    <w:rsid w:val="00DF6375"/>
    <w:rsid w:val="00E54D0B"/>
    <w:rsid w:val="00EE3F25"/>
    <w:rsid w:val="00F1523D"/>
    <w:rsid w:val="00F71578"/>
    <w:rsid w:val="00FA5C64"/>
    <w:rsid w:val="00FB789C"/>
    <w:rsid w:val="00FF542A"/>
    <w:rsid w:val="0122A125"/>
    <w:rsid w:val="0234DED2"/>
    <w:rsid w:val="03BDB56A"/>
    <w:rsid w:val="07025629"/>
    <w:rsid w:val="070B13FB"/>
    <w:rsid w:val="0799D283"/>
    <w:rsid w:val="0D4B6F53"/>
    <w:rsid w:val="0DB50840"/>
    <w:rsid w:val="0EE17E38"/>
    <w:rsid w:val="11A2F52E"/>
    <w:rsid w:val="14781029"/>
    <w:rsid w:val="164F7A27"/>
    <w:rsid w:val="165D3DF4"/>
    <w:rsid w:val="179CC77F"/>
    <w:rsid w:val="17B948E0"/>
    <w:rsid w:val="19BC222A"/>
    <w:rsid w:val="1B1E4CC6"/>
    <w:rsid w:val="2183DB57"/>
    <w:rsid w:val="231F3503"/>
    <w:rsid w:val="23824B35"/>
    <w:rsid w:val="23ED3974"/>
    <w:rsid w:val="24BB0564"/>
    <w:rsid w:val="24C8D2B5"/>
    <w:rsid w:val="274E3F32"/>
    <w:rsid w:val="293823FE"/>
    <w:rsid w:val="295B1E43"/>
    <w:rsid w:val="29E0C2D6"/>
    <w:rsid w:val="29E1F7D4"/>
    <w:rsid w:val="2A9497AE"/>
    <w:rsid w:val="2B119540"/>
    <w:rsid w:val="2CA947EE"/>
    <w:rsid w:val="2ECCD207"/>
    <w:rsid w:val="2FC92712"/>
    <w:rsid w:val="3060090A"/>
    <w:rsid w:val="327A6BF3"/>
    <w:rsid w:val="32E46319"/>
    <w:rsid w:val="335E4FA8"/>
    <w:rsid w:val="338B0529"/>
    <w:rsid w:val="353603A8"/>
    <w:rsid w:val="3618985C"/>
    <w:rsid w:val="3727BC19"/>
    <w:rsid w:val="3918ED81"/>
    <w:rsid w:val="3BA97325"/>
    <w:rsid w:val="3BFDFCEE"/>
    <w:rsid w:val="3D79AB7D"/>
    <w:rsid w:val="3DEA49C0"/>
    <w:rsid w:val="4065B8FC"/>
    <w:rsid w:val="4066BED3"/>
    <w:rsid w:val="422C9F30"/>
    <w:rsid w:val="423695B9"/>
    <w:rsid w:val="42AEC04B"/>
    <w:rsid w:val="46E460CC"/>
    <w:rsid w:val="476642E4"/>
    <w:rsid w:val="476883A7"/>
    <w:rsid w:val="47796CE1"/>
    <w:rsid w:val="47AC5B5A"/>
    <w:rsid w:val="47F5013B"/>
    <w:rsid w:val="49A98344"/>
    <w:rsid w:val="4E1E435D"/>
    <w:rsid w:val="4E2C7C77"/>
    <w:rsid w:val="4F80F9EF"/>
    <w:rsid w:val="5024BF70"/>
    <w:rsid w:val="51B7DF38"/>
    <w:rsid w:val="5444287D"/>
    <w:rsid w:val="56598A17"/>
    <w:rsid w:val="582FFFB2"/>
    <w:rsid w:val="590FBFB4"/>
    <w:rsid w:val="591C98CD"/>
    <w:rsid w:val="5A88CFDF"/>
    <w:rsid w:val="5C4EA6C7"/>
    <w:rsid w:val="5CCB94E9"/>
    <w:rsid w:val="5DD9E47B"/>
    <w:rsid w:val="606B07EA"/>
    <w:rsid w:val="607E01B3"/>
    <w:rsid w:val="6182D422"/>
    <w:rsid w:val="6613F52F"/>
    <w:rsid w:val="66ED4337"/>
    <w:rsid w:val="670C1B8C"/>
    <w:rsid w:val="6714DCAF"/>
    <w:rsid w:val="676FDC02"/>
    <w:rsid w:val="68CF9F9D"/>
    <w:rsid w:val="68DEE236"/>
    <w:rsid w:val="69E89057"/>
    <w:rsid w:val="6CA5DE3A"/>
    <w:rsid w:val="6CB4774D"/>
    <w:rsid w:val="6CB73B53"/>
    <w:rsid w:val="6DA44F44"/>
    <w:rsid w:val="6ED82702"/>
    <w:rsid w:val="6F924399"/>
    <w:rsid w:val="70A0811A"/>
    <w:rsid w:val="70F34B41"/>
    <w:rsid w:val="71196C4E"/>
    <w:rsid w:val="718AAC76"/>
    <w:rsid w:val="7266A071"/>
    <w:rsid w:val="72BFE46B"/>
    <w:rsid w:val="7323B8D1"/>
    <w:rsid w:val="73267CD7"/>
    <w:rsid w:val="74F4B81E"/>
    <w:rsid w:val="75E5EA60"/>
    <w:rsid w:val="7627577C"/>
    <w:rsid w:val="764353E3"/>
    <w:rsid w:val="78E4BD77"/>
    <w:rsid w:val="79AF00E4"/>
    <w:rsid w:val="7A05536D"/>
    <w:rsid w:val="7D76EFF2"/>
    <w:rsid w:val="7E4F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AF5AA4C"/>
  <w15:chartTrackingRefBased/>
  <w15:docId w15:val="{0576BEF6-265B-5042-9513-FEB5FE33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2E"/>
    <w:pPr>
      <w:ind w:left="720"/>
      <w:contextualSpacing/>
    </w:pPr>
  </w:style>
  <w:style w:type="paragraph" w:styleId="Header">
    <w:name w:val="header"/>
    <w:basedOn w:val="Normal"/>
    <w:link w:val="HeaderChar"/>
    <w:uiPriority w:val="99"/>
    <w:unhideWhenUsed/>
    <w:rsid w:val="00F1523D"/>
    <w:pPr>
      <w:tabs>
        <w:tab w:val="center" w:pos="4680"/>
        <w:tab w:val="right" w:pos="9360"/>
      </w:tabs>
    </w:pPr>
  </w:style>
  <w:style w:type="character" w:customStyle="1" w:styleId="HeaderChar">
    <w:name w:val="Header Char"/>
    <w:basedOn w:val="DefaultParagraphFont"/>
    <w:link w:val="Header"/>
    <w:uiPriority w:val="99"/>
    <w:rsid w:val="00F1523D"/>
  </w:style>
  <w:style w:type="paragraph" w:styleId="Footer">
    <w:name w:val="footer"/>
    <w:basedOn w:val="Normal"/>
    <w:link w:val="FooterChar"/>
    <w:uiPriority w:val="99"/>
    <w:unhideWhenUsed/>
    <w:rsid w:val="00F1523D"/>
    <w:pPr>
      <w:tabs>
        <w:tab w:val="center" w:pos="4680"/>
        <w:tab w:val="right" w:pos="9360"/>
      </w:tabs>
    </w:pPr>
  </w:style>
  <w:style w:type="character" w:customStyle="1" w:styleId="FooterChar">
    <w:name w:val="Footer Char"/>
    <w:basedOn w:val="DefaultParagraphFont"/>
    <w:link w:val="Footer"/>
    <w:uiPriority w:val="99"/>
    <w:rsid w:val="00F1523D"/>
  </w:style>
  <w:style w:type="paragraph" w:styleId="BalloonText">
    <w:name w:val="Balloon Text"/>
    <w:basedOn w:val="Normal"/>
    <w:link w:val="BalloonTextChar"/>
    <w:uiPriority w:val="99"/>
    <w:semiHidden/>
    <w:unhideWhenUsed/>
    <w:rsid w:val="007A4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A63"/>
    <w:rPr>
      <w:rFonts w:ascii="Segoe UI" w:hAnsi="Segoe UI" w:cs="Segoe UI"/>
      <w:sz w:val="18"/>
      <w:szCs w:val="18"/>
    </w:rPr>
  </w:style>
  <w:style w:type="character" w:styleId="CommentReference">
    <w:name w:val="annotation reference"/>
    <w:basedOn w:val="DefaultParagraphFont"/>
    <w:uiPriority w:val="99"/>
    <w:semiHidden/>
    <w:unhideWhenUsed/>
    <w:rsid w:val="00697705"/>
    <w:rPr>
      <w:sz w:val="16"/>
      <w:szCs w:val="16"/>
    </w:rPr>
  </w:style>
  <w:style w:type="paragraph" w:styleId="CommentText">
    <w:name w:val="annotation text"/>
    <w:basedOn w:val="Normal"/>
    <w:link w:val="CommentTextChar"/>
    <w:uiPriority w:val="99"/>
    <w:semiHidden/>
    <w:unhideWhenUsed/>
    <w:rsid w:val="00697705"/>
    <w:rPr>
      <w:sz w:val="20"/>
      <w:szCs w:val="20"/>
    </w:rPr>
  </w:style>
  <w:style w:type="character" w:customStyle="1" w:styleId="CommentTextChar">
    <w:name w:val="Comment Text Char"/>
    <w:basedOn w:val="DefaultParagraphFont"/>
    <w:link w:val="CommentText"/>
    <w:uiPriority w:val="99"/>
    <w:semiHidden/>
    <w:rsid w:val="00697705"/>
    <w:rPr>
      <w:sz w:val="20"/>
      <w:szCs w:val="20"/>
    </w:rPr>
  </w:style>
  <w:style w:type="paragraph" w:styleId="CommentSubject">
    <w:name w:val="annotation subject"/>
    <w:basedOn w:val="CommentText"/>
    <w:next w:val="CommentText"/>
    <w:link w:val="CommentSubjectChar"/>
    <w:uiPriority w:val="99"/>
    <w:semiHidden/>
    <w:unhideWhenUsed/>
    <w:rsid w:val="00697705"/>
    <w:rPr>
      <w:b/>
      <w:bCs/>
    </w:rPr>
  </w:style>
  <w:style w:type="character" w:customStyle="1" w:styleId="CommentSubjectChar">
    <w:name w:val="Comment Subject Char"/>
    <w:basedOn w:val="CommentTextChar"/>
    <w:link w:val="CommentSubject"/>
    <w:uiPriority w:val="99"/>
    <w:semiHidden/>
    <w:rsid w:val="00697705"/>
    <w:rPr>
      <w:b/>
      <w:bCs/>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79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7E4DE-DE08-47EC-9268-8E723293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5490</Characters>
  <Application>Microsoft Office Word</Application>
  <DocSecurity>4</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Borders, Christy</dc:creator>
  <cp:keywords/>
  <dc:description/>
  <cp:lastModifiedBy>Alford, Susan</cp:lastModifiedBy>
  <cp:revision>2</cp:revision>
  <dcterms:created xsi:type="dcterms:W3CDTF">2021-04-20T15:49:00Z</dcterms:created>
  <dcterms:modified xsi:type="dcterms:W3CDTF">2021-04-20T15:49:00Z</dcterms:modified>
</cp:coreProperties>
</file>