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53DB2" w14:textId="77777777" w:rsidR="00FD2A8E" w:rsidRPr="0056073A" w:rsidRDefault="00345EED">
      <w:pPr>
        <w:spacing w:before="66"/>
        <w:ind w:left="971"/>
        <w:rPr>
          <w:b/>
          <w:szCs w:val="24"/>
        </w:rPr>
      </w:pPr>
      <w:bookmarkStart w:id="0" w:name="_GoBack"/>
      <w:bookmarkEnd w:id="0"/>
      <w:r w:rsidRPr="0056073A">
        <w:rPr>
          <w:b/>
          <w:szCs w:val="24"/>
        </w:rPr>
        <w:t>Protocol for Programs Establishing their Version of EdDispositions</w:t>
      </w:r>
    </w:p>
    <w:p w14:paraId="425CBECA" w14:textId="77777777" w:rsidR="00FD2A8E" w:rsidRPr="0056073A" w:rsidRDefault="00FD2A8E">
      <w:pPr>
        <w:pStyle w:val="BodyText"/>
        <w:rPr>
          <w:b/>
          <w:sz w:val="22"/>
        </w:rPr>
      </w:pPr>
    </w:p>
    <w:p w14:paraId="5B103D52" w14:textId="77777777" w:rsidR="00583E41" w:rsidRPr="0056073A" w:rsidRDefault="00C8204E" w:rsidP="009354AD">
      <w:pPr>
        <w:rPr>
          <w:szCs w:val="24"/>
        </w:rPr>
      </w:pPr>
      <w:r w:rsidRPr="0056073A">
        <w:rPr>
          <w:b/>
          <w:szCs w:val="24"/>
        </w:rPr>
        <w:t xml:space="preserve">Instructions: </w:t>
      </w:r>
      <w:r w:rsidR="00346D67" w:rsidRPr="0056073A">
        <w:rPr>
          <w:szCs w:val="24"/>
        </w:rPr>
        <w:t xml:space="preserve">When submitting a </w:t>
      </w:r>
      <w:r w:rsidR="00583E41" w:rsidRPr="0056073A">
        <w:rPr>
          <w:szCs w:val="24"/>
        </w:rPr>
        <w:t xml:space="preserve">refinement </w:t>
      </w:r>
      <w:r w:rsidR="00346D67" w:rsidRPr="0056073A">
        <w:rPr>
          <w:szCs w:val="24"/>
        </w:rPr>
        <w:t xml:space="preserve">to edDispositions for our </w:t>
      </w:r>
      <w:r w:rsidR="00583E41" w:rsidRPr="0056073A">
        <w:rPr>
          <w:szCs w:val="24"/>
        </w:rPr>
        <w:t xml:space="preserve">Educator Preparation Program (EPP) </w:t>
      </w:r>
      <w:r w:rsidR="00346D67" w:rsidRPr="0056073A">
        <w:rPr>
          <w:szCs w:val="24"/>
        </w:rPr>
        <w:t>CAEP accreditation</w:t>
      </w:r>
      <w:r w:rsidR="00346D67" w:rsidRPr="0056073A">
        <w:rPr>
          <w:spacing w:val="-26"/>
          <w:szCs w:val="24"/>
        </w:rPr>
        <w:t xml:space="preserve"> </w:t>
      </w:r>
      <w:r w:rsidR="00346D67" w:rsidRPr="0056073A">
        <w:rPr>
          <w:szCs w:val="24"/>
        </w:rPr>
        <w:t>process, programs will need</w:t>
      </w:r>
      <w:r w:rsidR="00346D67" w:rsidRPr="0056073A">
        <w:rPr>
          <w:spacing w:val="-5"/>
          <w:szCs w:val="24"/>
        </w:rPr>
        <w:t xml:space="preserve"> </w:t>
      </w:r>
      <w:r w:rsidR="00346D67" w:rsidRPr="0056073A">
        <w:rPr>
          <w:szCs w:val="24"/>
        </w:rPr>
        <w:t>to submit</w:t>
      </w:r>
      <w:r w:rsidRPr="0056073A">
        <w:rPr>
          <w:szCs w:val="24"/>
        </w:rPr>
        <w:t xml:space="preserve"> </w:t>
      </w:r>
      <w:r w:rsidR="00346D67" w:rsidRPr="0056073A">
        <w:rPr>
          <w:szCs w:val="24"/>
        </w:rPr>
        <w:t xml:space="preserve">a proposal </w:t>
      </w:r>
      <w:r w:rsidRPr="0056073A">
        <w:rPr>
          <w:szCs w:val="24"/>
        </w:rPr>
        <w:t>to UTEAC for approval prior to implementation of your program version of EdDispositons. Proposals must be submitted to UTEAC one semester prior to data collection (with exception to those collecting data in the Fall of 2017). A faculty member from the program will present their proposal to UTEAC during the semester of submission. UTEAC meets on the 2</w:t>
      </w:r>
      <w:r w:rsidRPr="0056073A">
        <w:rPr>
          <w:szCs w:val="24"/>
          <w:vertAlign w:val="superscript"/>
        </w:rPr>
        <w:t>nd</w:t>
      </w:r>
      <w:r w:rsidRPr="0056073A">
        <w:rPr>
          <w:szCs w:val="24"/>
        </w:rPr>
        <w:t xml:space="preserve"> and 4</w:t>
      </w:r>
      <w:r w:rsidRPr="0056073A">
        <w:rPr>
          <w:szCs w:val="24"/>
          <w:vertAlign w:val="superscript"/>
        </w:rPr>
        <w:t>th</w:t>
      </w:r>
      <w:r w:rsidRPr="0056073A">
        <w:rPr>
          <w:szCs w:val="24"/>
        </w:rPr>
        <w:t xml:space="preserve"> Tuesday of each month. To schedule your pro</w:t>
      </w:r>
      <w:r w:rsidR="00583E41" w:rsidRPr="0056073A">
        <w:rPr>
          <w:szCs w:val="24"/>
        </w:rPr>
        <w:t>posal please contact the chair of UTEAC</w:t>
      </w:r>
      <w:r w:rsidRPr="0056073A">
        <w:rPr>
          <w:szCs w:val="24"/>
        </w:rPr>
        <w:t>. Proposal</w:t>
      </w:r>
      <w:r w:rsidR="00346D67" w:rsidRPr="0056073A">
        <w:rPr>
          <w:szCs w:val="24"/>
        </w:rPr>
        <w:t>s</w:t>
      </w:r>
      <w:r w:rsidRPr="0056073A">
        <w:rPr>
          <w:szCs w:val="24"/>
        </w:rPr>
        <w:t xml:space="preserve"> </w:t>
      </w:r>
      <w:r w:rsidR="00346D67" w:rsidRPr="0056073A">
        <w:rPr>
          <w:szCs w:val="24"/>
        </w:rPr>
        <w:t xml:space="preserve">are needed two weeks prior to the proposal meeting for the distribution of materials to </w:t>
      </w:r>
      <w:r w:rsidRPr="0056073A">
        <w:rPr>
          <w:szCs w:val="24"/>
        </w:rPr>
        <w:t>the UTEAC committee</w:t>
      </w:r>
      <w:r w:rsidR="00346D67" w:rsidRPr="0056073A">
        <w:rPr>
          <w:szCs w:val="24"/>
        </w:rPr>
        <w:t xml:space="preserve">. </w:t>
      </w:r>
    </w:p>
    <w:p w14:paraId="32AE1B35" w14:textId="77777777" w:rsidR="00583E41" w:rsidRPr="0056073A" w:rsidRDefault="00583E41" w:rsidP="009354AD">
      <w:pPr>
        <w:rPr>
          <w:szCs w:val="24"/>
        </w:rPr>
      </w:pPr>
    </w:p>
    <w:p w14:paraId="7B101F39" w14:textId="1A20D7BB" w:rsidR="00FD2A8E" w:rsidRPr="0056073A" w:rsidRDefault="00346D67" w:rsidP="002802BF">
      <w:pPr>
        <w:rPr>
          <w:szCs w:val="24"/>
        </w:rPr>
      </w:pPr>
      <w:r w:rsidRPr="0056073A">
        <w:rPr>
          <w:szCs w:val="24"/>
        </w:rPr>
        <w:t xml:space="preserve">Please provide </w:t>
      </w:r>
      <w:r w:rsidR="00583E41" w:rsidRPr="0056073A">
        <w:rPr>
          <w:szCs w:val="24"/>
        </w:rPr>
        <w:t>the information requested below.</w:t>
      </w:r>
      <w:r w:rsidR="009354AD" w:rsidRPr="0056073A">
        <w:rPr>
          <w:szCs w:val="24"/>
        </w:rPr>
        <w:t xml:space="preserve"> In establishing content validity and inter-rater reliability follow the CAEP guidelines at </w:t>
      </w:r>
      <w:hyperlink r:id="rId7" w:history="1">
        <w:r w:rsidR="009354AD" w:rsidRPr="0056073A">
          <w:rPr>
            <w:rStyle w:val="Hyperlink"/>
            <w:szCs w:val="24"/>
          </w:rPr>
          <w:t>http://www.caepnet.org/accreditation/caep-accreditation/caep-accreditation-resources</w:t>
        </w:r>
      </w:hyperlink>
      <w:r w:rsidR="000E756A" w:rsidRPr="0056073A">
        <w:rPr>
          <w:szCs w:val="24"/>
        </w:rPr>
        <w:t>.</w:t>
      </w:r>
      <w:r w:rsidR="009354AD" w:rsidRPr="0056073A">
        <w:rPr>
          <w:szCs w:val="24"/>
        </w:rPr>
        <w:t xml:space="preserve"> </w:t>
      </w:r>
    </w:p>
    <w:p w14:paraId="7900E1AB" w14:textId="77777777" w:rsidR="002802BF" w:rsidRPr="0056073A" w:rsidRDefault="002802BF">
      <w:pPr>
        <w:pStyle w:val="BodyText"/>
        <w:spacing w:before="1"/>
        <w:rPr>
          <w:sz w:val="22"/>
        </w:rPr>
      </w:pPr>
    </w:p>
    <w:p w14:paraId="0490287D" w14:textId="7F73F2A2" w:rsidR="00346D67" w:rsidRPr="0056073A" w:rsidRDefault="001227A4">
      <w:pPr>
        <w:pStyle w:val="BodyText"/>
        <w:spacing w:before="1"/>
        <w:rPr>
          <w:sz w:val="22"/>
        </w:rPr>
      </w:pPr>
      <w:r w:rsidRPr="0056073A">
        <w:rPr>
          <w:sz w:val="22"/>
        </w:rPr>
        <w:t xml:space="preserve">Please </w:t>
      </w:r>
      <w:r w:rsidR="00583E41" w:rsidRPr="0056073A">
        <w:rPr>
          <w:sz w:val="22"/>
        </w:rPr>
        <w:t>provide the following information in your proposal</w:t>
      </w:r>
      <w:r w:rsidRPr="0056073A">
        <w:rPr>
          <w:sz w:val="22"/>
        </w:rPr>
        <w:t>:</w:t>
      </w:r>
    </w:p>
    <w:p w14:paraId="393E184C" w14:textId="77777777" w:rsidR="001227A4" w:rsidRPr="0056073A" w:rsidRDefault="001227A4">
      <w:pPr>
        <w:pStyle w:val="BodyText"/>
        <w:spacing w:before="1"/>
        <w:rPr>
          <w:sz w:val="22"/>
        </w:rPr>
      </w:pPr>
    </w:p>
    <w:p w14:paraId="601A346E" w14:textId="54C98365" w:rsidR="001227A4" w:rsidRPr="0056073A" w:rsidRDefault="001227A4">
      <w:pPr>
        <w:pStyle w:val="BodyText"/>
        <w:spacing w:before="1"/>
        <w:rPr>
          <w:sz w:val="22"/>
        </w:rPr>
      </w:pPr>
      <w:r w:rsidRPr="0056073A">
        <w:rPr>
          <w:sz w:val="22"/>
        </w:rPr>
        <w:t xml:space="preserve">1. Please provide a brief description of the development of the instrument.  </w:t>
      </w:r>
    </w:p>
    <w:p w14:paraId="6D47C704" w14:textId="77777777" w:rsidR="001227A4" w:rsidRPr="0056073A" w:rsidRDefault="001227A4">
      <w:pPr>
        <w:pStyle w:val="BodyText"/>
        <w:spacing w:before="1"/>
        <w:rPr>
          <w:sz w:val="22"/>
        </w:rPr>
      </w:pPr>
    </w:p>
    <w:p w14:paraId="75AACC60" w14:textId="31DE5AED" w:rsidR="001227A4" w:rsidRPr="0056073A" w:rsidRDefault="001227A4">
      <w:pPr>
        <w:pStyle w:val="BodyText"/>
        <w:spacing w:before="1"/>
        <w:rPr>
          <w:sz w:val="22"/>
        </w:rPr>
      </w:pPr>
      <w:r w:rsidRPr="0056073A">
        <w:rPr>
          <w:sz w:val="22"/>
        </w:rPr>
        <w:t>2. Please make sure for each rubric line the program identifies alignment with the following: The Illinois Professional Teaching</w:t>
      </w:r>
      <w:r w:rsidRPr="0056073A">
        <w:rPr>
          <w:spacing w:val="-15"/>
          <w:sz w:val="22"/>
        </w:rPr>
        <w:t xml:space="preserve"> </w:t>
      </w:r>
      <w:r w:rsidRPr="0056073A">
        <w:rPr>
          <w:sz w:val="22"/>
        </w:rPr>
        <w:t>Standards, Charlotte Danielson’s Framework for</w:t>
      </w:r>
      <w:r w:rsidRPr="0056073A">
        <w:rPr>
          <w:spacing w:val="-21"/>
          <w:sz w:val="22"/>
        </w:rPr>
        <w:t xml:space="preserve"> </w:t>
      </w:r>
      <w:r w:rsidRPr="0056073A">
        <w:rPr>
          <w:sz w:val="22"/>
        </w:rPr>
        <w:t>Teaching, InTASC</w:t>
      </w:r>
      <w:r w:rsidRPr="0056073A">
        <w:rPr>
          <w:spacing w:val="-12"/>
          <w:sz w:val="22"/>
        </w:rPr>
        <w:t xml:space="preserve"> </w:t>
      </w:r>
      <w:r w:rsidRPr="0056073A">
        <w:rPr>
          <w:sz w:val="22"/>
        </w:rPr>
        <w:t>standards and the Illinois Educator Code of</w:t>
      </w:r>
      <w:r w:rsidRPr="0056073A">
        <w:rPr>
          <w:spacing w:val="-19"/>
          <w:sz w:val="22"/>
        </w:rPr>
        <w:t xml:space="preserve"> </w:t>
      </w:r>
      <w:r w:rsidRPr="0056073A">
        <w:rPr>
          <w:sz w:val="22"/>
        </w:rPr>
        <w:t xml:space="preserve">Ethics. </w:t>
      </w:r>
    </w:p>
    <w:p w14:paraId="3A530F0A" w14:textId="77777777" w:rsidR="002802BF" w:rsidRPr="0056073A" w:rsidRDefault="002802BF">
      <w:pPr>
        <w:pStyle w:val="BodyText"/>
        <w:spacing w:before="1"/>
        <w:rPr>
          <w:sz w:val="22"/>
        </w:rPr>
      </w:pPr>
    </w:p>
    <w:p w14:paraId="1F74BD6A" w14:textId="5418912A" w:rsidR="002802BF" w:rsidRPr="0056073A" w:rsidRDefault="002802BF">
      <w:pPr>
        <w:pStyle w:val="BodyText"/>
        <w:spacing w:before="1"/>
        <w:rPr>
          <w:sz w:val="22"/>
        </w:rPr>
      </w:pPr>
      <w:r w:rsidRPr="0056073A">
        <w:rPr>
          <w:sz w:val="22"/>
        </w:rPr>
        <w:t xml:space="preserve">3.  Please describe alignment of any additional or alternative dispositional areas to the 8 dispositions </w:t>
      </w:r>
      <w:r w:rsidR="00AF59EF" w:rsidRPr="0056073A">
        <w:rPr>
          <w:sz w:val="22"/>
        </w:rPr>
        <w:t xml:space="preserve">(Collaboration, Honesty/Integrity, Respect, Reverence for Teaching and Learning, Emotional Maturity, Reflection, Flexibility, and Responsibility) </w:t>
      </w:r>
      <w:r w:rsidRPr="0056073A">
        <w:rPr>
          <w:sz w:val="22"/>
        </w:rPr>
        <w:t xml:space="preserve">approved on the CTE-approved instrument.  </w:t>
      </w:r>
    </w:p>
    <w:p w14:paraId="6B2788D6" w14:textId="77777777" w:rsidR="002802BF" w:rsidRPr="0056073A" w:rsidRDefault="002802BF">
      <w:pPr>
        <w:pStyle w:val="BodyText"/>
        <w:spacing w:before="1"/>
        <w:rPr>
          <w:sz w:val="22"/>
        </w:rPr>
      </w:pPr>
    </w:p>
    <w:p w14:paraId="0DCB26AF" w14:textId="4D85D073" w:rsidR="002802BF" w:rsidRPr="0056073A" w:rsidRDefault="002802BF">
      <w:pPr>
        <w:pStyle w:val="BodyText"/>
        <w:spacing w:before="1"/>
        <w:rPr>
          <w:sz w:val="22"/>
        </w:rPr>
      </w:pPr>
      <w:r w:rsidRPr="0056073A">
        <w:rPr>
          <w:sz w:val="22"/>
        </w:rPr>
        <w:t xml:space="preserve">4.  Please describe how the data collected on this instrument will be aligned to the 4 levels </w:t>
      </w:r>
      <w:r w:rsidR="007D028E" w:rsidRPr="0056073A">
        <w:rPr>
          <w:sz w:val="22"/>
        </w:rPr>
        <w:t xml:space="preserve">(Unacceptable, Developing, Acceptable, </w:t>
      </w:r>
      <w:r w:rsidR="00AF59EF" w:rsidRPr="0056073A">
        <w:rPr>
          <w:sz w:val="22"/>
        </w:rPr>
        <w:t xml:space="preserve">and </w:t>
      </w:r>
      <w:r w:rsidR="007D028E" w:rsidRPr="0056073A">
        <w:rPr>
          <w:sz w:val="22"/>
        </w:rPr>
        <w:t xml:space="preserve">Exemplary) </w:t>
      </w:r>
      <w:r w:rsidRPr="0056073A">
        <w:rPr>
          <w:sz w:val="22"/>
        </w:rPr>
        <w:t>of summative evaluation on the CTE-approved instrument.</w:t>
      </w:r>
    </w:p>
    <w:p w14:paraId="340EF827" w14:textId="77777777" w:rsidR="001227A4" w:rsidRPr="0056073A" w:rsidRDefault="001227A4">
      <w:pPr>
        <w:pStyle w:val="BodyText"/>
        <w:spacing w:before="1"/>
        <w:rPr>
          <w:sz w:val="22"/>
        </w:rPr>
      </w:pPr>
    </w:p>
    <w:p w14:paraId="3D52BAF2" w14:textId="2A5E3FD4" w:rsidR="001227A4" w:rsidRPr="0056073A" w:rsidRDefault="002802BF">
      <w:pPr>
        <w:pStyle w:val="BodyText"/>
        <w:spacing w:before="1"/>
        <w:rPr>
          <w:sz w:val="22"/>
        </w:rPr>
      </w:pPr>
      <w:r w:rsidRPr="0056073A">
        <w:rPr>
          <w:sz w:val="22"/>
        </w:rPr>
        <w:t>5</w:t>
      </w:r>
      <w:r w:rsidR="001227A4" w:rsidRPr="0056073A">
        <w:rPr>
          <w:sz w:val="22"/>
        </w:rPr>
        <w:t xml:space="preserve">. </w:t>
      </w:r>
      <w:r w:rsidRPr="0056073A">
        <w:rPr>
          <w:sz w:val="22"/>
        </w:rPr>
        <w:t xml:space="preserve"> </w:t>
      </w:r>
      <w:r w:rsidR="001227A4" w:rsidRPr="0056073A">
        <w:rPr>
          <w:sz w:val="22"/>
        </w:rPr>
        <w:t xml:space="preserve">Identify points of implementation, which includes course names, numbers and catalog description. </w:t>
      </w:r>
    </w:p>
    <w:p w14:paraId="472D7E6C" w14:textId="77777777" w:rsidR="001227A4" w:rsidRPr="0056073A" w:rsidRDefault="001227A4">
      <w:pPr>
        <w:pStyle w:val="BodyText"/>
        <w:spacing w:before="1"/>
        <w:rPr>
          <w:sz w:val="22"/>
        </w:rPr>
      </w:pPr>
    </w:p>
    <w:p w14:paraId="3757C4E2" w14:textId="65F60658" w:rsidR="001227A4" w:rsidRPr="0056073A" w:rsidRDefault="002802BF">
      <w:pPr>
        <w:pStyle w:val="BodyText"/>
        <w:spacing w:before="1"/>
        <w:rPr>
          <w:sz w:val="22"/>
        </w:rPr>
      </w:pPr>
      <w:r w:rsidRPr="0056073A">
        <w:rPr>
          <w:sz w:val="22"/>
        </w:rPr>
        <w:t>6</w:t>
      </w:r>
      <w:r w:rsidR="001227A4" w:rsidRPr="0056073A">
        <w:rPr>
          <w:sz w:val="22"/>
        </w:rPr>
        <w:t>.</w:t>
      </w:r>
      <w:r w:rsidRPr="0056073A">
        <w:rPr>
          <w:sz w:val="22"/>
        </w:rPr>
        <w:t xml:space="preserve"> </w:t>
      </w:r>
      <w:r w:rsidR="001227A4" w:rsidRPr="0056073A">
        <w:rPr>
          <w:sz w:val="22"/>
        </w:rPr>
        <w:t xml:space="preserve"> Identify dates </w:t>
      </w:r>
      <w:r w:rsidRPr="0056073A">
        <w:rPr>
          <w:sz w:val="22"/>
        </w:rPr>
        <w:t xml:space="preserve">or approximate times during a semester </w:t>
      </w:r>
      <w:r w:rsidR="001227A4" w:rsidRPr="0056073A">
        <w:rPr>
          <w:sz w:val="22"/>
        </w:rPr>
        <w:t>of implementation</w:t>
      </w:r>
      <w:r w:rsidRPr="0056073A">
        <w:rPr>
          <w:sz w:val="22"/>
        </w:rPr>
        <w:t xml:space="preserve"> (e.g., mid-semester, at the end of the semester, week 6)</w:t>
      </w:r>
      <w:r w:rsidR="001227A4" w:rsidRPr="0056073A">
        <w:rPr>
          <w:sz w:val="22"/>
        </w:rPr>
        <w:t xml:space="preserve">. </w:t>
      </w:r>
    </w:p>
    <w:p w14:paraId="666BE8A9" w14:textId="77777777" w:rsidR="001227A4" w:rsidRPr="0056073A" w:rsidRDefault="001227A4">
      <w:pPr>
        <w:pStyle w:val="BodyText"/>
        <w:spacing w:before="1"/>
        <w:rPr>
          <w:sz w:val="22"/>
        </w:rPr>
      </w:pPr>
    </w:p>
    <w:p w14:paraId="68B48B87" w14:textId="57EA61FD" w:rsidR="001227A4" w:rsidRPr="0056073A" w:rsidRDefault="002802BF">
      <w:pPr>
        <w:pStyle w:val="BodyText"/>
        <w:spacing w:before="1"/>
        <w:rPr>
          <w:sz w:val="22"/>
        </w:rPr>
      </w:pPr>
      <w:r w:rsidRPr="0056073A">
        <w:rPr>
          <w:sz w:val="22"/>
        </w:rPr>
        <w:t>7</w:t>
      </w:r>
      <w:r w:rsidR="001227A4" w:rsidRPr="0056073A">
        <w:rPr>
          <w:sz w:val="22"/>
        </w:rPr>
        <w:t xml:space="preserve">. </w:t>
      </w:r>
      <w:r w:rsidRPr="0056073A">
        <w:rPr>
          <w:sz w:val="22"/>
        </w:rPr>
        <w:t xml:space="preserve"> </w:t>
      </w:r>
      <w:r w:rsidR="00AF59EF" w:rsidRPr="0056073A">
        <w:rPr>
          <w:sz w:val="22"/>
        </w:rPr>
        <w:t>Describe the system for data collection and reporting</w:t>
      </w:r>
      <w:r w:rsidRPr="0056073A">
        <w:rPr>
          <w:sz w:val="22"/>
        </w:rPr>
        <w:t xml:space="preserve"> (e.g., LiveText, paper-pencil forms transferred to Excel)</w:t>
      </w:r>
      <w:r w:rsidR="001227A4" w:rsidRPr="0056073A">
        <w:rPr>
          <w:sz w:val="22"/>
        </w:rPr>
        <w:t>.</w:t>
      </w:r>
    </w:p>
    <w:p w14:paraId="26462994" w14:textId="77777777" w:rsidR="002802BF" w:rsidRPr="0056073A" w:rsidRDefault="002802BF">
      <w:pPr>
        <w:pStyle w:val="BodyText"/>
        <w:spacing w:before="1"/>
        <w:rPr>
          <w:sz w:val="22"/>
        </w:rPr>
      </w:pPr>
    </w:p>
    <w:p w14:paraId="1D59BB38" w14:textId="77D03928" w:rsidR="002802BF" w:rsidRPr="0056073A" w:rsidRDefault="002802BF">
      <w:pPr>
        <w:pStyle w:val="BodyText"/>
        <w:spacing w:before="1"/>
        <w:rPr>
          <w:sz w:val="22"/>
        </w:rPr>
      </w:pPr>
      <w:r w:rsidRPr="0056073A">
        <w:rPr>
          <w:sz w:val="22"/>
        </w:rPr>
        <w:t xml:space="preserve">8.  Identify the person responsible for </w:t>
      </w:r>
      <w:r w:rsidR="00194302" w:rsidRPr="0056073A">
        <w:rPr>
          <w:sz w:val="22"/>
        </w:rPr>
        <w:t xml:space="preserve">submission of </w:t>
      </w:r>
      <w:r w:rsidRPr="0056073A">
        <w:rPr>
          <w:sz w:val="22"/>
        </w:rPr>
        <w:t xml:space="preserve">aligned </w:t>
      </w:r>
      <w:r w:rsidR="00194302" w:rsidRPr="0056073A">
        <w:rPr>
          <w:sz w:val="22"/>
        </w:rPr>
        <w:t>student data, content validity</w:t>
      </w:r>
      <w:r w:rsidR="00AF59EF" w:rsidRPr="0056073A">
        <w:rPr>
          <w:sz w:val="22"/>
        </w:rPr>
        <w:t xml:space="preserve"> data</w:t>
      </w:r>
      <w:r w:rsidR="00194302" w:rsidRPr="0056073A">
        <w:rPr>
          <w:sz w:val="22"/>
        </w:rPr>
        <w:t xml:space="preserve">, and inter-rater reliability data </w:t>
      </w:r>
      <w:r w:rsidRPr="0056073A">
        <w:rPr>
          <w:sz w:val="22"/>
        </w:rPr>
        <w:t xml:space="preserve">to the CAEP coordinator.  </w:t>
      </w:r>
    </w:p>
    <w:p w14:paraId="5F5448A1" w14:textId="0ECAE344" w:rsidR="001255CC" w:rsidRPr="0056073A" w:rsidRDefault="001255CC">
      <w:pPr>
        <w:pStyle w:val="BodyText"/>
        <w:spacing w:before="1"/>
        <w:rPr>
          <w:sz w:val="22"/>
        </w:rPr>
      </w:pPr>
    </w:p>
    <w:p w14:paraId="187D6A51" w14:textId="2875A2F2" w:rsidR="001255CC" w:rsidRPr="0056073A" w:rsidRDefault="004155E5">
      <w:pPr>
        <w:pStyle w:val="BodyText"/>
        <w:spacing w:before="1"/>
        <w:rPr>
          <w:sz w:val="22"/>
        </w:rPr>
      </w:pPr>
      <w:r w:rsidRPr="0056073A">
        <w:rPr>
          <w:sz w:val="22"/>
        </w:rPr>
        <w:t>9</w:t>
      </w:r>
      <w:r w:rsidR="001255CC" w:rsidRPr="0056073A">
        <w:rPr>
          <w:sz w:val="22"/>
        </w:rPr>
        <w:t>. Identify how content validity</w:t>
      </w:r>
      <w:r w:rsidR="000E756A" w:rsidRPr="0056073A">
        <w:rPr>
          <w:sz w:val="22"/>
        </w:rPr>
        <w:t xml:space="preserve"> </w:t>
      </w:r>
      <w:r w:rsidR="001255CC" w:rsidRPr="0056073A">
        <w:rPr>
          <w:sz w:val="22"/>
        </w:rPr>
        <w:t>will be established</w:t>
      </w:r>
      <w:r w:rsidR="000E756A" w:rsidRPr="0056073A">
        <w:rPr>
          <w:sz w:val="22"/>
        </w:rPr>
        <w:t xml:space="preserve"> for the proposed instrument</w:t>
      </w:r>
      <w:r w:rsidR="001255CC" w:rsidRPr="0056073A">
        <w:rPr>
          <w:sz w:val="22"/>
        </w:rPr>
        <w:t>.</w:t>
      </w:r>
      <w:r w:rsidRPr="0056073A">
        <w:rPr>
          <w:sz w:val="22"/>
        </w:rPr>
        <w:t xml:space="preserve">  Please note that content validity was already established for the 8 dispositional areas and indicators on the CTE-approved instrument</w:t>
      </w:r>
    </w:p>
    <w:p w14:paraId="5CDB83A1" w14:textId="6C55A209" w:rsidR="001255CC" w:rsidRPr="0056073A" w:rsidRDefault="001255CC">
      <w:pPr>
        <w:pStyle w:val="BodyText"/>
        <w:spacing w:before="1"/>
        <w:rPr>
          <w:sz w:val="22"/>
        </w:rPr>
      </w:pPr>
    </w:p>
    <w:p w14:paraId="678882F4" w14:textId="3B3B8CC6" w:rsidR="00FD2A8E" w:rsidRPr="0056073A" w:rsidRDefault="00C7250E" w:rsidP="00C7250E">
      <w:pPr>
        <w:pStyle w:val="BodyText"/>
        <w:spacing w:before="1"/>
        <w:rPr>
          <w:sz w:val="22"/>
        </w:rPr>
      </w:pPr>
      <w:r w:rsidRPr="0056073A">
        <w:rPr>
          <w:sz w:val="22"/>
        </w:rPr>
        <w:t>10</w:t>
      </w:r>
      <w:r w:rsidR="001255CC" w:rsidRPr="0056073A">
        <w:rPr>
          <w:sz w:val="22"/>
        </w:rPr>
        <w:t xml:space="preserve">. Identify how the program will </w:t>
      </w:r>
      <w:r w:rsidR="000E756A" w:rsidRPr="0056073A">
        <w:rPr>
          <w:sz w:val="22"/>
        </w:rPr>
        <w:t xml:space="preserve">establish </w:t>
      </w:r>
      <w:r w:rsidR="001255CC" w:rsidRPr="0056073A">
        <w:rPr>
          <w:sz w:val="22"/>
        </w:rPr>
        <w:t>inter-rater reliability</w:t>
      </w:r>
      <w:r w:rsidR="000E756A" w:rsidRPr="0056073A">
        <w:rPr>
          <w:sz w:val="22"/>
        </w:rPr>
        <w:t xml:space="preserve"> for the proposed instrument</w:t>
      </w:r>
      <w:r w:rsidR="001255CC" w:rsidRPr="0056073A">
        <w:rPr>
          <w:sz w:val="22"/>
        </w:rPr>
        <w:t>.</w:t>
      </w:r>
    </w:p>
    <w:sectPr w:rsidR="00FD2A8E" w:rsidRPr="0056073A" w:rsidSect="0056073A">
      <w:headerReference w:type="even" r:id="rId8"/>
      <w:headerReference w:type="default" r:id="rId9"/>
      <w:headerReference w:type="firs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4AD63" w14:textId="77777777" w:rsidR="00030756" w:rsidRDefault="00030756" w:rsidP="006F16DB">
      <w:r>
        <w:separator/>
      </w:r>
    </w:p>
  </w:endnote>
  <w:endnote w:type="continuationSeparator" w:id="0">
    <w:p w14:paraId="680B3FEF" w14:textId="77777777" w:rsidR="00030756" w:rsidRDefault="00030756" w:rsidP="006F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BDA8" w14:textId="77777777" w:rsidR="00030756" w:rsidRDefault="00030756" w:rsidP="006F16DB">
      <w:r>
        <w:separator/>
      </w:r>
    </w:p>
  </w:footnote>
  <w:footnote w:type="continuationSeparator" w:id="0">
    <w:p w14:paraId="097FC643" w14:textId="77777777" w:rsidR="00030756" w:rsidRDefault="00030756" w:rsidP="006F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BB83" w14:textId="2326C126" w:rsidR="006F16DB" w:rsidRDefault="003B1A72">
    <w:pPr>
      <w:pStyle w:val="Header"/>
    </w:pPr>
    <w:r>
      <w:rPr>
        <w:noProof/>
      </w:rPr>
      <w:pict w14:anchorId="275C8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2EDF" w14:textId="14A5D689" w:rsidR="006F16DB" w:rsidRDefault="003B1A72">
    <w:pPr>
      <w:pStyle w:val="Header"/>
    </w:pPr>
    <w:r>
      <w:rPr>
        <w:noProof/>
      </w:rPr>
      <w:pict w14:anchorId="515DC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8B09" w14:textId="5F691416" w:rsidR="006F16DB" w:rsidRDefault="003B1A72">
    <w:pPr>
      <w:pStyle w:val="Header"/>
    </w:pPr>
    <w:r>
      <w:rPr>
        <w:noProof/>
      </w:rPr>
      <w:pict w14:anchorId="4B88E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E4E7D"/>
    <w:multiLevelType w:val="hybridMultilevel"/>
    <w:tmpl w:val="8BEEA782"/>
    <w:lvl w:ilvl="0" w:tplc="9D38139E">
      <w:start w:val="1"/>
      <w:numFmt w:val="decimal"/>
      <w:lvlText w:val="%1)"/>
      <w:lvlJc w:val="left"/>
      <w:pPr>
        <w:ind w:left="461" w:hanging="361"/>
        <w:jc w:val="left"/>
      </w:pPr>
      <w:rPr>
        <w:rFonts w:ascii="Times New Roman" w:eastAsia="Times New Roman" w:hAnsi="Times New Roman" w:cs="Times New Roman" w:hint="default"/>
        <w:spacing w:val="-20"/>
        <w:w w:val="99"/>
        <w:sz w:val="24"/>
        <w:szCs w:val="24"/>
      </w:rPr>
    </w:lvl>
    <w:lvl w:ilvl="1" w:tplc="F8520A4C">
      <w:numFmt w:val="bullet"/>
      <w:lvlText w:val="•"/>
      <w:lvlJc w:val="left"/>
      <w:pPr>
        <w:ind w:left="1181" w:hanging="360"/>
      </w:pPr>
      <w:rPr>
        <w:rFonts w:ascii="Arial" w:eastAsia="Arial" w:hAnsi="Arial" w:cs="Arial" w:hint="default"/>
        <w:w w:val="131"/>
        <w:sz w:val="24"/>
        <w:szCs w:val="24"/>
      </w:rPr>
    </w:lvl>
    <w:lvl w:ilvl="2" w:tplc="5E5C675C">
      <w:numFmt w:val="bullet"/>
      <w:lvlText w:val="o"/>
      <w:lvlJc w:val="left"/>
      <w:pPr>
        <w:ind w:left="1961" w:hanging="420"/>
      </w:pPr>
      <w:rPr>
        <w:rFonts w:ascii="Courier New" w:eastAsia="Courier New" w:hAnsi="Courier New" w:cs="Courier New" w:hint="default"/>
        <w:spacing w:val="-7"/>
        <w:w w:val="99"/>
        <w:sz w:val="24"/>
        <w:szCs w:val="24"/>
      </w:rPr>
    </w:lvl>
    <w:lvl w:ilvl="3" w:tplc="D1843494">
      <w:numFmt w:val="bullet"/>
      <w:lvlText w:val="•"/>
      <w:lvlJc w:val="left"/>
      <w:pPr>
        <w:ind w:left="1960" w:hanging="420"/>
      </w:pPr>
      <w:rPr>
        <w:rFonts w:hint="default"/>
      </w:rPr>
    </w:lvl>
    <w:lvl w:ilvl="4" w:tplc="8DE052A4">
      <w:numFmt w:val="bullet"/>
      <w:lvlText w:val="•"/>
      <w:lvlJc w:val="left"/>
      <w:pPr>
        <w:ind w:left="2985" w:hanging="420"/>
      </w:pPr>
      <w:rPr>
        <w:rFonts w:hint="default"/>
      </w:rPr>
    </w:lvl>
    <w:lvl w:ilvl="5" w:tplc="C346F3F6">
      <w:numFmt w:val="bullet"/>
      <w:lvlText w:val="•"/>
      <w:lvlJc w:val="left"/>
      <w:pPr>
        <w:ind w:left="4011" w:hanging="420"/>
      </w:pPr>
      <w:rPr>
        <w:rFonts w:hint="default"/>
      </w:rPr>
    </w:lvl>
    <w:lvl w:ilvl="6" w:tplc="DF009522">
      <w:numFmt w:val="bullet"/>
      <w:lvlText w:val="•"/>
      <w:lvlJc w:val="left"/>
      <w:pPr>
        <w:ind w:left="5037" w:hanging="420"/>
      </w:pPr>
      <w:rPr>
        <w:rFonts w:hint="default"/>
      </w:rPr>
    </w:lvl>
    <w:lvl w:ilvl="7" w:tplc="A99EC1B2">
      <w:numFmt w:val="bullet"/>
      <w:lvlText w:val="•"/>
      <w:lvlJc w:val="left"/>
      <w:pPr>
        <w:ind w:left="6062" w:hanging="420"/>
      </w:pPr>
      <w:rPr>
        <w:rFonts w:hint="default"/>
      </w:rPr>
    </w:lvl>
    <w:lvl w:ilvl="8" w:tplc="4114F14C">
      <w:numFmt w:val="bullet"/>
      <w:lvlText w:val="•"/>
      <w:lvlJc w:val="left"/>
      <w:pPr>
        <w:ind w:left="7088" w:hanging="420"/>
      </w:pPr>
      <w:rPr>
        <w:rFonts w:hint="default"/>
      </w:rPr>
    </w:lvl>
  </w:abstractNum>
  <w:abstractNum w:abstractNumId="1">
    <w:nsid w:val="3D4E2A46"/>
    <w:multiLevelType w:val="hybridMultilevel"/>
    <w:tmpl w:val="69EE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8E"/>
    <w:rsid w:val="00030756"/>
    <w:rsid w:val="000E756A"/>
    <w:rsid w:val="001227A4"/>
    <w:rsid w:val="001255CC"/>
    <w:rsid w:val="00194302"/>
    <w:rsid w:val="002802BF"/>
    <w:rsid w:val="00345EED"/>
    <w:rsid w:val="00346D67"/>
    <w:rsid w:val="003B1A72"/>
    <w:rsid w:val="004155E5"/>
    <w:rsid w:val="0056073A"/>
    <w:rsid w:val="00583E41"/>
    <w:rsid w:val="005D7285"/>
    <w:rsid w:val="006662FD"/>
    <w:rsid w:val="006F16DB"/>
    <w:rsid w:val="007D028E"/>
    <w:rsid w:val="00834F90"/>
    <w:rsid w:val="00863722"/>
    <w:rsid w:val="009354AD"/>
    <w:rsid w:val="00A86844"/>
    <w:rsid w:val="00AF59EF"/>
    <w:rsid w:val="00B71672"/>
    <w:rsid w:val="00C7250E"/>
    <w:rsid w:val="00C8204E"/>
    <w:rsid w:val="00F15145"/>
    <w:rsid w:val="00FD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97CD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255CC"/>
    <w:rPr>
      <w:sz w:val="16"/>
      <w:szCs w:val="16"/>
    </w:rPr>
  </w:style>
  <w:style w:type="paragraph" w:styleId="CommentText">
    <w:name w:val="annotation text"/>
    <w:basedOn w:val="Normal"/>
    <w:link w:val="CommentTextChar"/>
    <w:uiPriority w:val="99"/>
    <w:semiHidden/>
    <w:unhideWhenUsed/>
    <w:rsid w:val="001255CC"/>
    <w:rPr>
      <w:sz w:val="20"/>
      <w:szCs w:val="20"/>
    </w:rPr>
  </w:style>
  <w:style w:type="character" w:customStyle="1" w:styleId="CommentTextChar">
    <w:name w:val="Comment Text Char"/>
    <w:basedOn w:val="DefaultParagraphFont"/>
    <w:link w:val="CommentText"/>
    <w:uiPriority w:val="99"/>
    <w:semiHidden/>
    <w:rsid w:val="001255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55CC"/>
    <w:rPr>
      <w:b/>
      <w:bCs/>
    </w:rPr>
  </w:style>
  <w:style w:type="character" w:customStyle="1" w:styleId="CommentSubjectChar">
    <w:name w:val="Comment Subject Char"/>
    <w:basedOn w:val="CommentTextChar"/>
    <w:link w:val="CommentSubject"/>
    <w:uiPriority w:val="99"/>
    <w:semiHidden/>
    <w:rsid w:val="001255C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5CC"/>
    <w:rPr>
      <w:rFonts w:ascii="Segoe UI" w:eastAsia="Times New Roman" w:hAnsi="Segoe UI" w:cs="Segoe UI"/>
      <w:sz w:val="18"/>
      <w:szCs w:val="18"/>
    </w:rPr>
  </w:style>
  <w:style w:type="character" w:styleId="Hyperlink">
    <w:name w:val="Hyperlink"/>
    <w:basedOn w:val="DefaultParagraphFont"/>
    <w:uiPriority w:val="99"/>
    <w:unhideWhenUsed/>
    <w:rsid w:val="009354AD"/>
    <w:rPr>
      <w:color w:val="0000FF" w:themeColor="hyperlink"/>
      <w:u w:val="single"/>
    </w:rPr>
  </w:style>
  <w:style w:type="character" w:styleId="FollowedHyperlink">
    <w:name w:val="FollowedHyperlink"/>
    <w:basedOn w:val="DefaultParagraphFont"/>
    <w:uiPriority w:val="99"/>
    <w:semiHidden/>
    <w:unhideWhenUsed/>
    <w:rsid w:val="009354AD"/>
    <w:rPr>
      <w:color w:val="800080" w:themeColor="followedHyperlink"/>
      <w:u w:val="single"/>
    </w:rPr>
  </w:style>
  <w:style w:type="paragraph" w:styleId="Header">
    <w:name w:val="header"/>
    <w:basedOn w:val="Normal"/>
    <w:link w:val="HeaderChar"/>
    <w:uiPriority w:val="99"/>
    <w:unhideWhenUsed/>
    <w:rsid w:val="006F16DB"/>
    <w:pPr>
      <w:tabs>
        <w:tab w:val="center" w:pos="4680"/>
        <w:tab w:val="right" w:pos="9360"/>
      </w:tabs>
    </w:pPr>
  </w:style>
  <w:style w:type="character" w:customStyle="1" w:styleId="HeaderChar">
    <w:name w:val="Header Char"/>
    <w:basedOn w:val="DefaultParagraphFont"/>
    <w:link w:val="Header"/>
    <w:uiPriority w:val="99"/>
    <w:rsid w:val="006F16DB"/>
    <w:rPr>
      <w:rFonts w:ascii="Times New Roman" w:eastAsia="Times New Roman" w:hAnsi="Times New Roman" w:cs="Times New Roman"/>
    </w:rPr>
  </w:style>
  <w:style w:type="paragraph" w:styleId="Footer">
    <w:name w:val="footer"/>
    <w:basedOn w:val="Normal"/>
    <w:link w:val="FooterChar"/>
    <w:uiPriority w:val="99"/>
    <w:unhideWhenUsed/>
    <w:rsid w:val="006F16DB"/>
    <w:pPr>
      <w:tabs>
        <w:tab w:val="center" w:pos="4680"/>
        <w:tab w:val="right" w:pos="9360"/>
      </w:tabs>
    </w:pPr>
  </w:style>
  <w:style w:type="character" w:customStyle="1" w:styleId="FooterChar">
    <w:name w:val="Footer Char"/>
    <w:basedOn w:val="DefaultParagraphFont"/>
    <w:link w:val="Footer"/>
    <w:uiPriority w:val="99"/>
    <w:rsid w:val="006F16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epnet.org/accreditation/caep-accreditation/caep-accreditation-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Garrahy, Deborah</dc:creator>
  <cp:lastModifiedBy>Conner, Susan</cp:lastModifiedBy>
  <cp:revision>2</cp:revision>
  <dcterms:created xsi:type="dcterms:W3CDTF">2018-01-10T22:02:00Z</dcterms:created>
  <dcterms:modified xsi:type="dcterms:W3CDTF">2018-01-10T22:02:00Z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vt:lpwstr>
  </property>
  <property fmtid="{D5CDD505-2E9C-101B-9397-08002B2CF9AE}" pid="4" name="LastSaved">
    <vt:filetime>2017-09-26T00:00:00Z</vt:filetime>
  </property>
</Properties>
</file>