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A8" w:rsidRDefault="008F3BA8" w:rsidP="008F3BA8">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4.1 Activity 2</w:t>
      </w:r>
    </w:p>
    <w:p w:rsidR="008F3BA8" w:rsidRPr="009229EF" w:rsidRDefault="008F3BA8" w:rsidP="008F3BA8">
      <w:pPr>
        <w:rPr>
          <w:rFonts w:ascii="Times New Roman" w:eastAsia="Times New Roman" w:hAnsi="Times New Roman"/>
          <w:b/>
          <w:bCs/>
          <w:sz w:val="36"/>
          <w:szCs w:val="36"/>
        </w:rPr>
      </w:pPr>
      <w:r>
        <w:rPr>
          <w:rFonts w:ascii="Times New Roman" w:eastAsia="Times New Roman" w:hAnsi="Times New Roman"/>
          <w:b/>
          <w:bCs/>
          <w:sz w:val="36"/>
          <w:szCs w:val="36"/>
        </w:rPr>
        <w:t>Family Involvement: Diverse Research for a Diverse World</w:t>
      </w:r>
    </w:p>
    <w:p w:rsidR="008F3BA8" w:rsidRDefault="008F3BA8" w:rsidP="008F3BA8">
      <w:pPr>
        <w:spacing w:after="360" w:line="293" w:lineRule="atLeast"/>
        <w:rPr>
          <w:rFonts w:ascii="Arial" w:eastAsia="Times New Roman" w:hAnsi="Arial" w:cs="Arial"/>
          <w:color w:val="000000"/>
          <w:sz w:val="20"/>
          <w:szCs w:val="20"/>
        </w:rPr>
      </w:pPr>
      <w:r w:rsidRPr="009229EF">
        <w:rPr>
          <w:rFonts w:ascii="Times New Roman" w:eastAsia="Times New Roman" w:hAnsi="Times New Roman"/>
          <w:b/>
          <w:bCs/>
          <w:sz w:val="27"/>
          <w:szCs w:val="27"/>
        </w:rPr>
        <w:t xml:space="preserve">Overview </w:t>
      </w:r>
    </w:p>
    <w:p w:rsidR="00D92BDA" w:rsidRPr="008F3BA8" w:rsidRDefault="00D92BDA" w:rsidP="00D92BDA">
      <w:pPr>
        <w:shd w:val="clear" w:color="auto" w:fill="F8F8F8"/>
        <w:spacing w:after="0" w:line="182" w:lineRule="atLeast"/>
      </w:pPr>
      <w:r w:rsidRPr="008F3BA8">
        <w:t>Many cultural factors influence family expectations, family views of schooling, and how families teach their children. The Harvard Graduate School of Education has a Family Involvement Research section that allows you to look at specific articles related to the types of cultural diversity that reflect your own community. </w:t>
      </w:r>
    </w:p>
    <w:p w:rsidR="008F3BA8" w:rsidRDefault="008F3BA8" w:rsidP="00D92BDA">
      <w:pPr>
        <w:shd w:val="clear" w:color="auto" w:fill="F8F8F8"/>
        <w:spacing w:after="0" w:line="182" w:lineRule="atLeast"/>
      </w:pPr>
    </w:p>
    <w:p w:rsidR="008F3BA8" w:rsidRPr="008F3BA8" w:rsidRDefault="008F3BA8" w:rsidP="008F3BA8">
      <w:pPr>
        <w:spacing w:after="360" w:line="293" w:lineRule="atLeast"/>
        <w:rPr>
          <w:rFonts w:ascii="Times New Roman" w:eastAsia="Times New Roman" w:hAnsi="Times New Roman"/>
          <w:b/>
          <w:bCs/>
          <w:sz w:val="27"/>
          <w:szCs w:val="27"/>
        </w:rPr>
      </w:pPr>
      <w:r w:rsidRPr="008F3BA8">
        <w:rPr>
          <w:rFonts w:ascii="Times New Roman" w:eastAsia="Times New Roman" w:hAnsi="Times New Roman"/>
          <w:b/>
          <w:bCs/>
          <w:sz w:val="27"/>
          <w:szCs w:val="27"/>
        </w:rPr>
        <w:t>Plan</w:t>
      </w:r>
    </w:p>
    <w:p w:rsidR="00D92BDA" w:rsidRPr="008F3BA8" w:rsidRDefault="00D92BDA" w:rsidP="00D92BDA">
      <w:pPr>
        <w:shd w:val="clear" w:color="auto" w:fill="F8F8F8"/>
        <w:spacing w:after="0" w:line="182" w:lineRule="atLeast"/>
      </w:pPr>
      <w:r w:rsidRPr="008F3BA8">
        <w:t xml:space="preserve">Go to the </w:t>
      </w:r>
      <w:hyperlink r:id="rId6" w:history="1">
        <w:r w:rsidRPr="008F3BA8">
          <w:rPr>
            <w:rStyle w:val="Hyperlink"/>
          </w:rPr>
          <w:t>Harvard Graduate School of Education Family Research Project: Family Involvement Research</w:t>
        </w:r>
      </w:hyperlink>
      <w:r w:rsidRPr="008F3BA8">
        <w:t xml:space="preserve"> Briefs you will find many articles, including the ones listed below. Each one is a concise summary of findings—like an executive s</w:t>
      </w:r>
      <w:r w:rsidRPr="008F3BA8">
        <w:t>ummary.</w:t>
      </w:r>
      <w:r w:rsidR="008F3BA8">
        <w:t xml:space="preserve"> Per</w:t>
      </w:r>
      <w:r w:rsidR="00857682">
        <w:t>use the digests and select four</w:t>
      </w:r>
      <w:r w:rsidR="008F3BA8">
        <w:t xml:space="preserve"> that reflect the community of learners and families in your school and/or school district. </w:t>
      </w:r>
      <w:r w:rsidR="00857682">
        <w:t>(For example, if your school has a large population of English Learners, focus on digests related to that topic.)</w:t>
      </w:r>
    </w:p>
    <w:p w:rsidR="008F3BA8" w:rsidRDefault="008F3BA8" w:rsidP="00D92BDA">
      <w:pPr>
        <w:shd w:val="clear" w:color="auto" w:fill="F8F8F8"/>
        <w:spacing w:after="0" w:line="182" w:lineRule="atLeast"/>
      </w:pPr>
    </w:p>
    <w:p w:rsidR="008F3BA8" w:rsidRDefault="008F3BA8" w:rsidP="00D92BDA">
      <w:pPr>
        <w:shd w:val="clear" w:color="auto" w:fill="F8F8F8"/>
        <w:spacing w:after="0" w:line="182" w:lineRule="atLeast"/>
      </w:pPr>
      <w:r>
        <w:rPr>
          <w:rFonts w:ascii="Times New Roman" w:eastAsia="Times New Roman" w:hAnsi="Times New Roman"/>
          <w:b/>
          <w:bCs/>
          <w:sz w:val="27"/>
          <w:szCs w:val="27"/>
        </w:rPr>
        <w:t>Read</w:t>
      </w:r>
    </w:p>
    <w:p w:rsidR="008F3BA8" w:rsidRDefault="008F3BA8" w:rsidP="00D92BDA">
      <w:pPr>
        <w:shd w:val="clear" w:color="auto" w:fill="F8F8F8"/>
        <w:spacing w:after="0" w:line="182" w:lineRule="atLeast"/>
      </w:pPr>
    </w:p>
    <w:p w:rsidR="0001305A" w:rsidRDefault="00857682" w:rsidP="0001305A">
      <w:pPr>
        <w:shd w:val="clear" w:color="auto" w:fill="F8F8F8"/>
        <w:spacing w:after="0" w:line="182" w:lineRule="atLeast"/>
      </w:pPr>
      <w:r>
        <w:t>Read your four</w:t>
      </w:r>
      <w:r w:rsidR="008F3BA8">
        <w:t xml:space="preserve"> selected articles and take notes about the</w:t>
      </w:r>
      <w:r w:rsidR="0001305A">
        <w:t xml:space="preserve"> strategies and tools presented</w:t>
      </w:r>
      <w:r>
        <w:t xml:space="preserve">.  Consider how the various strategies or approaches outlined in the articles intersect and complement each other.  Identify areas of incongruence, too, where the recommendations may be stymied in implementation for practical or ideological reasons. </w:t>
      </w:r>
    </w:p>
    <w:p w:rsidR="00857682" w:rsidRDefault="00857682" w:rsidP="0001305A">
      <w:pPr>
        <w:shd w:val="clear" w:color="auto" w:fill="F8F8F8"/>
        <w:spacing w:after="0" w:line="182" w:lineRule="atLeast"/>
      </w:pPr>
    </w:p>
    <w:p w:rsidR="0001305A" w:rsidRDefault="0001305A" w:rsidP="0001305A">
      <w:pPr>
        <w:shd w:val="clear" w:color="auto" w:fill="F8F8F8"/>
        <w:spacing w:after="0" w:line="182" w:lineRule="atLeast"/>
        <w:rPr>
          <w:rFonts w:ascii="Times New Roman" w:eastAsia="Times New Roman" w:hAnsi="Times New Roman"/>
          <w:b/>
          <w:bCs/>
          <w:sz w:val="27"/>
          <w:szCs w:val="27"/>
        </w:rPr>
      </w:pPr>
      <w:r w:rsidRPr="0001305A">
        <w:rPr>
          <w:rFonts w:ascii="Times New Roman" w:eastAsia="Times New Roman" w:hAnsi="Times New Roman"/>
          <w:b/>
          <w:bCs/>
          <w:sz w:val="27"/>
          <w:szCs w:val="27"/>
        </w:rPr>
        <w:t xml:space="preserve">Reflect </w:t>
      </w:r>
    </w:p>
    <w:p w:rsidR="00857682" w:rsidRPr="0001305A" w:rsidRDefault="00857682" w:rsidP="0001305A">
      <w:pPr>
        <w:shd w:val="clear" w:color="auto" w:fill="F8F8F8"/>
        <w:spacing w:after="0" w:line="182" w:lineRule="atLeast"/>
        <w:rPr>
          <w:rFonts w:ascii="Times New Roman" w:eastAsia="Times New Roman" w:hAnsi="Times New Roman"/>
          <w:b/>
          <w:bCs/>
          <w:sz w:val="27"/>
          <w:szCs w:val="27"/>
        </w:rPr>
      </w:pPr>
    </w:p>
    <w:p w:rsidR="00857682" w:rsidRDefault="00857682" w:rsidP="0001305A">
      <w:pPr>
        <w:shd w:val="clear" w:color="auto" w:fill="F8F8F8"/>
        <w:spacing w:after="0" w:line="182" w:lineRule="atLeast"/>
      </w:pPr>
      <w:r>
        <w:t xml:space="preserve">Based on your reading and note-taking, write a succinct one-page response that considers the following: </w:t>
      </w:r>
    </w:p>
    <w:p w:rsidR="00857682" w:rsidRDefault="00857682" w:rsidP="0001305A">
      <w:pPr>
        <w:shd w:val="clear" w:color="auto" w:fill="F8F8F8"/>
        <w:spacing w:after="0" w:line="182" w:lineRule="atLeast"/>
      </w:pPr>
    </w:p>
    <w:p w:rsidR="00D92BDA" w:rsidRDefault="00D92BDA" w:rsidP="00857682">
      <w:pPr>
        <w:pStyle w:val="ListParagraph"/>
        <w:numPr>
          <w:ilvl w:val="0"/>
          <w:numId w:val="2"/>
        </w:numPr>
        <w:shd w:val="clear" w:color="auto" w:fill="F8F8F8"/>
        <w:spacing w:after="0" w:line="182" w:lineRule="atLeast"/>
      </w:pPr>
      <w:r w:rsidRPr="008F3BA8">
        <w:t>How can I use this information as a school principal or early childhood director?</w:t>
      </w:r>
    </w:p>
    <w:p w:rsidR="00ED2775" w:rsidRPr="008F3BA8" w:rsidRDefault="00ED2775" w:rsidP="00ED2775">
      <w:pPr>
        <w:pStyle w:val="ListParagraph"/>
        <w:numPr>
          <w:ilvl w:val="0"/>
          <w:numId w:val="2"/>
        </w:numPr>
        <w:shd w:val="clear" w:color="auto" w:fill="F8F8F8"/>
        <w:spacing w:after="0" w:line="182" w:lineRule="atLeast"/>
      </w:pPr>
      <w:r>
        <w:t xml:space="preserve">Are there voids where my school or district is not successfully involving families in their children’s educations? </w:t>
      </w:r>
    </w:p>
    <w:p w:rsidR="00857682" w:rsidRDefault="00857682" w:rsidP="00857682">
      <w:pPr>
        <w:pStyle w:val="ListParagraph"/>
        <w:numPr>
          <w:ilvl w:val="0"/>
          <w:numId w:val="1"/>
        </w:numPr>
        <w:shd w:val="clear" w:color="auto" w:fill="F8F8F8"/>
        <w:spacing w:after="0" w:line="182" w:lineRule="atLeast"/>
      </w:pPr>
      <w:r>
        <w:t xml:space="preserve">How do these recommendations </w:t>
      </w:r>
      <w:r>
        <w:t xml:space="preserve">relate to strategies currently employed by </w:t>
      </w:r>
      <w:r>
        <w:t>my school and/or school district?</w:t>
      </w:r>
    </w:p>
    <w:p w:rsidR="00857682" w:rsidRDefault="00857682" w:rsidP="00857682">
      <w:pPr>
        <w:pStyle w:val="ListParagraph"/>
        <w:numPr>
          <w:ilvl w:val="0"/>
          <w:numId w:val="1"/>
        </w:numPr>
        <w:shd w:val="clear" w:color="auto" w:fill="F8F8F8"/>
        <w:spacing w:after="0" w:line="182" w:lineRule="atLeast"/>
      </w:pPr>
      <w:r>
        <w:t xml:space="preserve"> </w:t>
      </w:r>
      <w:r>
        <w:t>Do the recommendations in these brief</w:t>
      </w:r>
      <w:r w:rsidR="00ED2775">
        <w:t>s</w:t>
      </w:r>
      <w:r>
        <w:t xml:space="preserve"> </w:t>
      </w:r>
      <w:r>
        <w:t>comple</w:t>
      </w:r>
      <w:r>
        <w:t>ment work already being done in my school or district?</w:t>
      </w:r>
      <w:r w:rsidR="00ED2775">
        <w:t xml:space="preserve"> </w:t>
      </w:r>
    </w:p>
    <w:p w:rsidR="00ED2775" w:rsidRDefault="00ED2775" w:rsidP="00857682">
      <w:pPr>
        <w:pStyle w:val="ListParagraph"/>
        <w:numPr>
          <w:ilvl w:val="0"/>
          <w:numId w:val="1"/>
        </w:numPr>
        <w:shd w:val="clear" w:color="auto" w:fill="F8F8F8"/>
        <w:spacing w:after="0" w:line="182" w:lineRule="atLeast"/>
      </w:pPr>
      <w:r>
        <w:t>How could I, as a school leader, integrate the insights from these articles into school-based policies or practices already in place?</w:t>
      </w:r>
      <w:bookmarkStart w:id="0" w:name="_GoBack"/>
      <w:bookmarkEnd w:id="0"/>
    </w:p>
    <w:sectPr w:rsidR="00ED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AE2"/>
    <w:multiLevelType w:val="multilevel"/>
    <w:tmpl w:val="02F27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02E56"/>
    <w:multiLevelType w:val="hybridMultilevel"/>
    <w:tmpl w:val="949E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DA"/>
    <w:rsid w:val="0001305A"/>
    <w:rsid w:val="007935D2"/>
    <w:rsid w:val="00857682"/>
    <w:rsid w:val="008F3BA8"/>
    <w:rsid w:val="00D92BDA"/>
    <w:rsid w:val="00E02312"/>
    <w:rsid w:val="00ED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BA8"/>
    <w:rPr>
      <w:color w:val="0000FF" w:themeColor="hyperlink"/>
      <w:u w:val="single"/>
    </w:rPr>
  </w:style>
  <w:style w:type="paragraph" w:styleId="ListParagraph">
    <w:name w:val="List Paragraph"/>
    <w:basedOn w:val="Normal"/>
    <w:uiPriority w:val="34"/>
    <w:qFormat/>
    <w:rsid w:val="0085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BA8"/>
    <w:rPr>
      <w:color w:val="0000FF" w:themeColor="hyperlink"/>
      <w:u w:val="single"/>
    </w:rPr>
  </w:style>
  <w:style w:type="paragraph" w:styleId="ListParagraph">
    <w:name w:val="List Paragraph"/>
    <w:basedOn w:val="Normal"/>
    <w:uiPriority w:val="34"/>
    <w:qFormat/>
    <w:rsid w:val="0085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rp.org/publications-resources/publications-series/family-involvement-research-diges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Kalmes</dc:creator>
  <cp:lastModifiedBy>Laura Kalmes</cp:lastModifiedBy>
  <cp:revision>4</cp:revision>
  <dcterms:created xsi:type="dcterms:W3CDTF">2016-02-05T16:19:00Z</dcterms:created>
  <dcterms:modified xsi:type="dcterms:W3CDTF">2016-02-05T18:01:00Z</dcterms:modified>
</cp:coreProperties>
</file>