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5A92" w14:textId="4E8860D6" w:rsidR="00161920" w:rsidRPr="006E2F9D" w:rsidRDefault="00161920" w:rsidP="006E2F9D">
      <w:pPr>
        <w:spacing w:after="0"/>
        <w:rPr>
          <w:b/>
          <w:bCs/>
        </w:rPr>
      </w:pPr>
      <w:r w:rsidRPr="006E2F9D">
        <w:rPr>
          <w:b/>
          <w:bCs/>
        </w:rPr>
        <w:t>Voter Education</w:t>
      </w:r>
    </w:p>
    <w:p w14:paraId="60F7CF7A" w14:textId="1E5BBC9C" w:rsidR="00161920" w:rsidRDefault="00161920" w:rsidP="006E2F9D">
      <w:pPr>
        <w:spacing w:after="0"/>
      </w:pPr>
      <w:r>
        <w:t xml:space="preserve">The Center for Community Engagement and Service Learning (CESL) builds on the past work of the American Democracy Project (ADP), </w:t>
      </w:r>
      <w:hyperlink r:id="rId8" w:history="1">
        <w:r w:rsidRPr="00144E65">
          <w:rPr>
            <w:rStyle w:val="Hyperlink"/>
          </w:rPr>
          <w:t>https://www.aascu.org/programs/ADP/</w:t>
        </w:r>
      </w:hyperlink>
      <w:r>
        <w:t xml:space="preserve"> to support ISU’s core value of Civic Engagement.</w:t>
      </w:r>
      <w:r w:rsidR="002E5E80">
        <w:t xml:space="preserve"> </w:t>
      </w:r>
      <w:r>
        <w:t>ADP is an initiative of the American Association of State Colleges and Universities (AASCU) focused on the public purpose of higher education to prepare students to be engaged citizens.</w:t>
      </w:r>
    </w:p>
    <w:p w14:paraId="3DF6095B" w14:textId="77777777" w:rsidR="006E2F9D" w:rsidRDefault="006E2F9D" w:rsidP="006E2F9D">
      <w:pPr>
        <w:spacing w:after="0"/>
      </w:pPr>
    </w:p>
    <w:p w14:paraId="155B8F12" w14:textId="28616ED4" w:rsidR="00161920" w:rsidRDefault="00161920" w:rsidP="006E2F9D">
      <w:pPr>
        <w:spacing w:after="0"/>
        <w:rPr>
          <w:b/>
          <w:bCs/>
        </w:rPr>
      </w:pPr>
      <w:r>
        <w:t xml:space="preserve"> </w:t>
      </w:r>
      <w:r w:rsidRPr="009C302C">
        <w:rPr>
          <w:b/>
          <w:bCs/>
        </w:rPr>
        <w:t>Voter Engagement Coalition</w:t>
      </w:r>
    </w:p>
    <w:p w14:paraId="3CE5820C" w14:textId="7F6B6487" w:rsidR="00161920" w:rsidRDefault="00161920" w:rsidP="006E2F9D">
      <w:pPr>
        <w:spacing w:after="0"/>
      </w:pPr>
      <w:r>
        <w:t>-Cross-institutional team</w:t>
      </w:r>
      <w:r w:rsidR="00F85211">
        <w:t xml:space="preserve">- </w:t>
      </w:r>
      <w:hyperlink r:id="rId9" w:history="1">
        <w:r w:rsidR="005B2E29" w:rsidRPr="00D80BAE">
          <w:rPr>
            <w:rStyle w:val="Hyperlink"/>
          </w:rPr>
          <w:t>https://communityengagement.illinoisstate.edu/vote/coalition/</w:t>
        </w:r>
      </w:hyperlink>
    </w:p>
    <w:p w14:paraId="463B400F" w14:textId="7F00A795" w:rsidR="00161920" w:rsidRDefault="00161920" w:rsidP="006E2F9D">
      <w:pPr>
        <w:spacing w:after="0"/>
      </w:pPr>
      <w:r>
        <w:t>-Voter Engagement Plan-</w:t>
      </w:r>
      <w:r w:rsidRPr="00161920">
        <w:t xml:space="preserve"> </w:t>
      </w:r>
      <w:hyperlink r:id="rId10" w:history="1">
        <w:r w:rsidRPr="00144E65">
          <w:rPr>
            <w:rStyle w:val="Hyperlink"/>
          </w:rPr>
          <w:t>https://communityengagement.illinoisstate.edu/about/reports/voter-engagement-plan.pdf</w:t>
        </w:r>
      </w:hyperlink>
    </w:p>
    <w:p w14:paraId="283E3174" w14:textId="5D58355D" w:rsidR="00161920" w:rsidRDefault="006E2F9D" w:rsidP="006E2F9D">
      <w:pPr>
        <w:spacing w:after="0"/>
      </w:pPr>
      <w:r>
        <w:t>-Pillars of the plan: Registration, Education, Turn-out, and Restoration</w:t>
      </w:r>
    </w:p>
    <w:p w14:paraId="2F456845" w14:textId="77777777" w:rsidR="006E2F9D" w:rsidRDefault="006E2F9D" w:rsidP="006E2F9D">
      <w:pPr>
        <w:spacing w:after="0"/>
        <w:rPr>
          <w:b/>
          <w:bCs/>
        </w:rPr>
      </w:pPr>
    </w:p>
    <w:p w14:paraId="1C0426A6" w14:textId="071E44E3" w:rsidR="006E2F9D" w:rsidRDefault="006E2F9D" w:rsidP="006E2F9D">
      <w:pPr>
        <w:spacing w:after="0"/>
        <w:rPr>
          <w:b/>
          <w:bCs/>
        </w:rPr>
      </w:pPr>
      <w:r w:rsidRPr="006E2F9D">
        <w:rPr>
          <w:b/>
          <w:bCs/>
        </w:rPr>
        <w:t>National Affiliations</w:t>
      </w:r>
    </w:p>
    <w:p w14:paraId="0086C9C8" w14:textId="1BE831EE" w:rsidR="006E2F9D" w:rsidRDefault="006E2F9D" w:rsidP="006E2F9D">
      <w:pPr>
        <w:spacing w:after="0"/>
      </w:pPr>
      <w:r>
        <w:rPr>
          <w:b/>
          <w:bCs/>
        </w:rPr>
        <w:t>-</w:t>
      </w:r>
      <w:r>
        <w:t xml:space="preserve">Voter Friendly Campus Designation - </w:t>
      </w:r>
      <w:hyperlink r:id="rId11" w:history="1">
        <w:r w:rsidRPr="00144E65">
          <w:rPr>
            <w:rStyle w:val="Hyperlink"/>
          </w:rPr>
          <w:t>https://www.voterfriendlycampus.org/</w:t>
        </w:r>
      </w:hyperlink>
    </w:p>
    <w:p w14:paraId="4EF76C89" w14:textId="45D7035D" w:rsidR="006E2F9D" w:rsidRDefault="006E2F9D" w:rsidP="006E2F9D">
      <w:pPr>
        <w:spacing w:after="0"/>
      </w:pPr>
      <w:r>
        <w:t xml:space="preserve">-All-in Campus Democracy Challenge - </w:t>
      </w:r>
      <w:hyperlink r:id="rId12" w:history="1">
        <w:r w:rsidRPr="00144E65">
          <w:rPr>
            <w:rStyle w:val="Hyperlink"/>
          </w:rPr>
          <w:t>https://www.allinchallenge.org/#</w:t>
        </w:r>
      </w:hyperlink>
    </w:p>
    <w:p w14:paraId="40A3CA6E" w14:textId="76022C6E" w:rsidR="006E2F9D" w:rsidRDefault="006E2F9D" w:rsidP="006E2F9D">
      <w:pPr>
        <w:spacing w:after="0"/>
      </w:pPr>
      <w:r>
        <w:t xml:space="preserve">-NSLV data- </w:t>
      </w:r>
      <w:hyperlink r:id="rId13" w:history="1">
        <w:r w:rsidRPr="00144E65">
          <w:rPr>
            <w:rStyle w:val="Hyperlink"/>
          </w:rPr>
          <w:t>https://idhe.tufts.edu/nslve</w:t>
        </w:r>
      </w:hyperlink>
    </w:p>
    <w:p w14:paraId="7334FE99" w14:textId="3BFAD1E9" w:rsidR="006E2F9D" w:rsidRDefault="006E2F9D" w:rsidP="006E2F9D">
      <w:pPr>
        <w:spacing w:after="0"/>
      </w:pPr>
      <w:r>
        <w:t xml:space="preserve">National Study of Learning Voting and Engagement Data will be used </w:t>
      </w:r>
      <w:r w:rsidR="005B2E29">
        <w:t>for major specific messages.</w:t>
      </w:r>
    </w:p>
    <w:p w14:paraId="565BF574" w14:textId="77777777" w:rsidR="006E2F9D" w:rsidRDefault="006E2F9D" w:rsidP="006E2F9D">
      <w:pPr>
        <w:spacing w:after="0"/>
        <w:rPr>
          <w:b/>
          <w:bCs/>
        </w:rPr>
      </w:pPr>
    </w:p>
    <w:p w14:paraId="7BB635D4" w14:textId="14BDF490" w:rsidR="006E2F9D" w:rsidRPr="006E2F9D" w:rsidRDefault="006E2F9D" w:rsidP="006E2F9D">
      <w:pPr>
        <w:spacing w:after="0"/>
        <w:rPr>
          <w:b/>
          <w:bCs/>
        </w:rPr>
      </w:pPr>
      <w:r w:rsidRPr="006E2F9D">
        <w:rPr>
          <w:b/>
          <w:bCs/>
        </w:rPr>
        <w:t>Resources for Faculty and Staff</w:t>
      </w:r>
    </w:p>
    <w:p w14:paraId="1694E52D" w14:textId="64A8F3F4" w:rsidR="00161920" w:rsidRDefault="00161920" w:rsidP="006E2F9D">
      <w:pPr>
        <w:spacing w:after="0"/>
      </w:pPr>
      <w:r>
        <w:t>• Presentations available with link to sign up for presentation (From Election fellows)</w:t>
      </w:r>
    </w:p>
    <w:p w14:paraId="367AD2A8" w14:textId="6EBC1DE6" w:rsidR="001310D4" w:rsidRDefault="00161920" w:rsidP="006E2F9D">
      <w:pPr>
        <w:spacing w:after="0"/>
      </w:pPr>
      <w:r>
        <w:t xml:space="preserve">• </w:t>
      </w:r>
      <w:r w:rsidRPr="004F16CE">
        <w:rPr>
          <w:b/>
          <w:bCs/>
        </w:rPr>
        <w:t>Toolkit</w:t>
      </w:r>
      <w:r>
        <w:t>—link</w:t>
      </w:r>
      <w:r w:rsidR="00321C92">
        <w:t xml:space="preserve"> </w:t>
      </w:r>
      <w:r>
        <w:t xml:space="preserve">in </w:t>
      </w:r>
      <w:r w:rsidR="004F16CE">
        <w:t>R</w:t>
      </w:r>
      <w:r>
        <w:t xml:space="preserve">edbird </w:t>
      </w:r>
      <w:r w:rsidR="004F16CE">
        <w:t>V</w:t>
      </w:r>
      <w:r>
        <w:t xml:space="preserve">oter </w:t>
      </w:r>
      <w:r w:rsidR="004F16CE">
        <w:t>G</w:t>
      </w:r>
      <w:r>
        <w:t>uide</w:t>
      </w:r>
      <w:r w:rsidR="001310D4">
        <w:t>-</w:t>
      </w:r>
      <w:r w:rsidR="001310D4" w:rsidRPr="001310D4">
        <w:t xml:space="preserve"> </w:t>
      </w:r>
      <w:hyperlink r:id="rId14" w:history="1">
        <w:r w:rsidR="001310D4" w:rsidRPr="00D80BAE">
          <w:rPr>
            <w:rStyle w:val="Hyperlink"/>
          </w:rPr>
          <w:t>https://communityengagement.illinoisstate.edu/vote/</w:t>
        </w:r>
      </w:hyperlink>
    </w:p>
    <w:p w14:paraId="5737A79B" w14:textId="7C02F1AB" w:rsidR="00161920" w:rsidRDefault="004366AD" w:rsidP="006E2F9D">
      <w:pPr>
        <w:spacing w:after="0"/>
      </w:pPr>
      <w:r>
        <w:t>H</w:t>
      </w:r>
      <w:r w:rsidR="00161920">
        <w:t>ow to Integrate election issues into your courses</w:t>
      </w:r>
    </w:p>
    <w:p w14:paraId="0D25DB40" w14:textId="77777777" w:rsidR="00161920" w:rsidRDefault="00D0290F" w:rsidP="006E2F9D">
      <w:pPr>
        <w:spacing w:after="0"/>
      </w:pPr>
      <w:hyperlink r:id="rId15" w:history="1">
        <w:r w:rsidR="00161920">
          <w:rPr>
            <w:rStyle w:val="Hyperlink"/>
          </w:rPr>
          <w:t>https://campuselect.org/voter-education/incorporating-election-engagement-into-your-courses/</w:t>
        </w:r>
      </w:hyperlink>
      <w:r w:rsidR="00161920">
        <w:t> </w:t>
      </w:r>
    </w:p>
    <w:p w14:paraId="661472CB" w14:textId="77777777" w:rsidR="00E031BD" w:rsidRDefault="00161920" w:rsidP="00E031BD">
      <w:pPr>
        <w:spacing w:after="0"/>
      </w:pPr>
      <w:r>
        <w:t xml:space="preserve">• </w:t>
      </w:r>
      <w:r w:rsidR="006E2F9D">
        <w:t>Events:</w:t>
      </w:r>
    </w:p>
    <w:p w14:paraId="487B3906" w14:textId="553F6F0C" w:rsidR="00FF558B" w:rsidRDefault="00302BB1" w:rsidP="00FF558B">
      <w:pPr>
        <w:pStyle w:val="ListParagraph"/>
        <w:numPr>
          <w:ilvl w:val="0"/>
          <w:numId w:val="3"/>
        </w:numPr>
        <w:spacing w:after="0"/>
      </w:pPr>
      <w:r>
        <w:t xml:space="preserve">9/17- </w:t>
      </w:r>
      <w:r w:rsidRPr="00481120">
        <w:rPr>
          <w:b/>
          <w:bCs/>
        </w:rPr>
        <w:t>Constitution Day</w:t>
      </w:r>
      <w:r>
        <w:t xml:space="preserve">- </w:t>
      </w:r>
      <w:r w:rsidRPr="00481120">
        <w:rPr>
          <w:b/>
          <w:bCs/>
        </w:rPr>
        <w:t>Virtual Game</w:t>
      </w:r>
      <w:r>
        <w:t xml:space="preserve"> </w:t>
      </w:r>
      <w:hyperlink r:id="rId16" w:history="1">
        <w:r w:rsidR="00FF558B" w:rsidRPr="00D80BAE">
          <w:rPr>
            <w:rStyle w:val="Hyperlink"/>
          </w:rPr>
          <w:t>https://events.illinoisstate.edu/event/constitution-day-virtual-scavenger-hunt/</w:t>
        </w:r>
      </w:hyperlink>
      <w:r w:rsidR="00FF558B">
        <w:t xml:space="preserve"> </w:t>
      </w:r>
      <w:r>
        <w:t xml:space="preserve">and </w:t>
      </w:r>
      <w:r w:rsidRPr="00481120">
        <w:rPr>
          <w:b/>
          <w:bCs/>
        </w:rPr>
        <w:t>Voter Registration</w:t>
      </w:r>
      <w:r>
        <w:t>- Schroeder Plaza</w:t>
      </w:r>
    </w:p>
    <w:p w14:paraId="46CA877A" w14:textId="0C737FB9" w:rsidR="0068432A" w:rsidRDefault="006E2F9D" w:rsidP="0068432A">
      <w:pPr>
        <w:pStyle w:val="ListParagraph"/>
        <w:numPr>
          <w:ilvl w:val="0"/>
          <w:numId w:val="3"/>
        </w:numPr>
        <w:spacing w:after="0"/>
      </w:pPr>
      <w:r>
        <w:t xml:space="preserve">9/22 </w:t>
      </w:r>
      <w:r w:rsidRPr="00481120">
        <w:rPr>
          <w:b/>
          <w:bCs/>
        </w:rPr>
        <w:t>National Voter Registration Day</w:t>
      </w:r>
      <w:r>
        <w:t xml:space="preserve"> – voter registration efforts and fun press event to announce the tri-campus competition</w:t>
      </w:r>
      <w:r w:rsidR="002E5E80">
        <w:t xml:space="preserve">- </w:t>
      </w:r>
      <w:proofErr w:type="spellStart"/>
      <w:r w:rsidR="002E5E80">
        <w:t>TurboVote</w:t>
      </w:r>
      <w:proofErr w:type="spellEnd"/>
      <w:r w:rsidR="002E5E80">
        <w:t xml:space="preserve">- </w:t>
      </w:r>
      <w:hyperlink r:id="rId17" w:history="1">
        <w:r w:rsidR="00FF558B" w:rsidRPr="00D80BAE">
          <w:rPr>
            <w:rStyle w:val="Hyperlink"/>
          </w:rPr>
          <w:t>https://turbovote.org/</w:t>
        </w:r>
      </w:hyperlink>
    </w:p>
    <w:p w14:paraId="3A764284" w14:textId="390454F5" w:rsidR="0068432A" w:rsidRPr="00CF535A" w:rsidRDefault="006E2F9D" w:rsidP="00FF558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 xml:space="preserve">10/6 virtual screening of </w:t>
      </w:r>
      <w:r w:rsidR="00481120" w:rsidRPr="00CF535A">
        <w:rPr>
          <w:b/>
          <w:bCs/>
        </w:rPr>
        <w:t xml:space="preserve">Documentary </w:t>
      </w:r>
      <w:r w:rsidRPr="00CF535A">
        <w:rPr>
          <w:b/>
          <w:bCs/>
          <w:i/>
          <w:iCs/>
        </w:rPr>
        <w:t>Capturing The Flag</w:t>
      </w:r>
    </w:p>
    <w:p w14:paraId="7634CAFA" w14:textId="77777777" w:rsidR="00534EF9" w:rsidRDefault="006E2F9D" w:rsidP="00534EF9">
      <w:pPr>
        <w:pStyle w:val="ListParagraph"/>
        <w:numPr>
          <w:ilvl w:val="0"/>
          <w:numId w:val="3"/>
        </w:numPr>
        <w:spacing w:after="0"/>
      </w:pPr>
      <w:r>
        <w:t xml:space="preserve">10/8 Event </w:t>
      </w:r>
      <w:r w:rsidR="00AF7617">
        <w:t xml:space="preserve">- </w:t>
      </w:r>
      <w:r w:rsidRPr="00CF535A">
        <w:rPr>
          <w:b/>
          <w:bCs/>
        </w:rPr>
        <w:t xml:space="preserve">Diversity Advocacy Organizations </w:t>
      </w:r>
      <w:r w:rsidR="00AF7617" w:rsidRPr="00CF535A">
        <w:rPr>
          <w:b/>
          <w:bCs/>
        </w:rPr>
        <w:t>&amp; loc</w:t>
      </w:r>
      <w:r w:rsidRPr="00CF535A">
        <w:rPr>
          <w:b/>
          <w:bCs/>
        </w:rPr>
        <w:t>al elected officials of color</w:t>
      </w:r>
    </w:p>
    <w:p w14:paraId="2DF86104" w14:textId="77777777" w:rsidR="00534EF9" w:rsidRDefault="00AB2595" w:rsidP="00534EF9">
      <w:pPr>
        <w:pStyle w:val="ListParagraph"/>
        <w:numPr>
          <w:ilvl w:val="0"/>
          <w:numId w:val="3"/>
        </w:numPr>
        <w:spacing w:after="0"/>
      </w:pPr>
      <w:r>
        <w:t xml:space="preserve">Week of 10/16- </w:t>
      </w:r>
      <w:r w:rsidRPr="00CF535A">
        <w:rPr>
          <w:b/>
          <w:bCs/>
        </w:rPr>
        <w:t>Discussion with Faculty/Staff- teaching though trauma</w:t>
      </w:r>
    </w:p>
    <w:p w14:paraId="701810F5" w14:textId="77777777" w:rsidR="00534EF9" w:rsidRDefault="006E2F9D" w:rsidP="00534EF9">
      <w:pPr>
        <w:pStyle w:val="ListParagraph"/>
        <w:numPr>
          <w:ilvl w:val="0"/>
          <w:numId w:val="3"/>
        </w:numPr>
        <w:spacing w:after="0"/>
      </w:pPr>
      <w:r>
        <w:t xml:space="preserve">10/22 </w:t>
      </w:r>
      <w:r w:rsidRPr="00CF535A">
        <w:rPr>
          <w:b/>
          <w:bCs/>
        </w:rPr>
        <w:t>Debate watch party</w:t>
      </w:r>
    </w:p>
    <w:p w14:paraId="21FB4310" w14:textId="77777777" w:rsidR="00534EF9" w:rsidRDefault="006E2F9D" w:rsidP="00534EF9">
      <w:pPr>
        <w:pStyle w:val="ListParagraph"/>
        <w:numPr>
          <w:ilvl w:val="0"/>
          <w:numId w:val="3"/>
        </w:numPr>
        <w:spacing w:after="0"/>
      </w:pPr>
      <w:r>
        <w:t xml:space="preserve">10/27 </w:t>
      </w:r>
      <w:r w:rsidRPr="00CF535A">
        <w:rPr>
          <w:b/>
          <w:bCs/>
        </w:rPr>
        <w:t>Deliberative Dialogue</w:t>
      </w:r>
      <w:r>
        <w:t xml:space="preserve"> – A House Divided: How do we get the political system we want?</w:t>
      </w:r>
      <w:r w:rsidR="00A657EF">
        <w:t xml:space="preserve"> (Additional sessions in IDS classes)</w:t>
      </w:r>
    </w:p>
    <w:p w14:paraId="0178BF37" w14:textId="4C0F5586" w:rsidR="00534EF9" w:rsidRDefault="006E2F9D" w:rsidP="00534EF9">
      <w:pPr>
        <w:pStyle w:val="ListParagraph"/>
        <w:numPr>
          <w:ilvl w:val="0"/>
          <w:numId w:val="3"/>
        </w:numPr>
        <w:spacing w:after="0"/>
      </w:pPr>
      <w:r>
        <w:t xml:space="preserve">November 3 – TBD – </w:t>
      </w:r>
      <w:r w:rsidR="00CF535A" w:rsidRPr="00CF535A">
        <w:rPr>
          <w:b/>
          <w:bCs/>
        </w:rPr>
        <w:t>Election Day</w:t>
      </w:r>
      <w:r w:rsidR="00CF535A">
        <w:t xml:space="preserve"> </w:t>
      </w:r>
      <w:r>
        <w:t>celebratory activities at the polling places</w:t>
      </w:r>
    </w:p>
    <w:p w14:paraId="453D1830" w14:textId="2E7637C4" w:rsidR="006E2F9D" w:rsidRDefault="006E2F9D" w:rsidP="00534EF9">
      <w:pPr>
        <w:pStyle w:val="ListParagraph"/>
        <w:numPr>
          <w:ilvl w:val="0"/>
          <w:numId w:val="3"/>
        </w:numPr>
        <w:spacing w:after="0"/>
      </w:pPr>
      <w:r w:rsidRPr="00CF535A">
        <w:rPr>
          <w:b/>
          <w:bCs/>
        </w:rPr>
        <w:t xml:space="preserve">Post-election </w:t>
      </w:r>
      <w:r w:rsidR="0094196C" w:rsidRPr="00CF535A">
        <w:rPr>
          <w:b/>
          <w:bCs/>
        </w:rPr>
        <w:t>Plans</w:t>
      </w:r>
      <w:r w:rsidR="0094196C">
        <w:t xml:space="preserve">- </w:t>
      </w:r>
      <w:r w:rsidR="001D01D5">
        <w:t xml:space="preserve">Review of Demonstration Protocol – pre-planning with ISU PD; </w:t>
      </w:r>
      <w:r w:rsidR="00C87704">
        <w:t>Virtual R</w:t>
      </w:r>
      <w:r>
        <w:t>eflection Circles</w:t>
      </w:r>
      <w:r w:rsidR="000112C5">
        <w:t xml:space="preserve"> (Nov. 4, 5, 6</w:t>
      </w:r>
      <w:r w:rsidR="00C87704">
        <w:t>;</w:t>
      </w:r>
      <w:r w:rsidR="00504858">
        <w:t xml:space="preserve"> and possibly week of Nov. 13);</w:t>
      </w:r>
      <w:r w:rsidR="00C87704">
        <w:t xml:space="preserve"> Art space; Wellness sessions – yoga and mindfulness/</w:t>
      </w:r>
      <w:r w:rsidR="000112C5">
        <w:t>meditation</w:t>
      </w:r>
    </w:p>
    <w:p w14:paraId="08462BCE" w14:textId="4296A6BA" w:rsidR="00220514" w:rsidRDefault="00220514" w:rsidP="00220514">
      <w:pPr>
        <w:pStyle w:val="ListParagraph"/>
        <w:numPr>
          <w:ilvl w:val="0"/>
          <w:numId w:val="3"/>
        </w:numPr>
        <w:spacing w:after="0"/>
      </w:pPr>
      <w:r w:rsidRPr="00481120">
        <w:rPr>
          <w:b/>
          <w:bCs/>
        </w:rPr>
        <w:t>CTLT workshop</w:t>
      </w:r>
      <w:r>
        <w:t xml:space="preserve"> – </w:t>
      </w:r>
      <w:r w:rsidR="00674F38">
        <w:t xml:space="preserve">Nov. 5- </w:t>
      </w:r>
      <w:r w:rsidR="00D0290F">
        <w:t xml:space="preserve">2-3:30pm - </w:t>
      </w:r>
      <w:bookmarkStart w:id="0" w:name="_GoBack"/>
      <w:bookmarkEnd w:id="0"/>
      <w:r>
        <w:t>Respond to challenging moments and foster meaningful dialogue</w:t>
      </w:r>
    </w:p>
    <w:p w14:paraId="3546A973" w14:textId="4C78C3B5" w:rsidR="00220514" w:rsidRDefault="00E11BA7" w:rsidP="00220514">
      <w:pPr>
        <w:pStyle w:val="ListParagraph"/>
        <w:spacing w:after="0"/>
      </w:pPr>
      <w:hyperlink r:id="rId18" w:history="1">
        <w:r w:rsidRPr="000A1989">
          <w:rPr>
            <w:rStyle w:val="Hyperlink"/>
          </w:rPr>
          <w:t>https://ctlt.illinoisstate.edu/events/fall-workshops/</w:t>
        </w:r>
      </w:hyperlink>
    </w:p>
    <w:p w14:paraId="3F47E6D2" w14:textId="77777777" w:rsidR="00E11BA7" w:rsidRDefault="00E11BA7" w:rsidP="00220514">
      <w:pPr>
        <w:pStyle w:val="ListParagraph"/>
        <w:spacing w:after="0"/>
      </w:pPr>
    </w:p>
    <w:p w14:paraId="088E1FCA" w14:textId="74EE9677" w:rsidR="00161920" w:rsidRDefault="006E2F9D" w:rsidP="005A48FD">
      <w:pPr>
        <w:pStyle w:val="ListParagraph"/>
        <w:spacing w:after="0"/>
        <w:ind w:left="0"/>
      </w:pPr>
      <w:r>
        <w:t xml:space="preserve">Voting – </w:t>
      </w:r>
      <w:r w:rsidRPr="004F16CE">
        <w:rPr>
          <w:b/>
          <w:bCs/>
        </w:rPr>
        <w:t>Early voting</w:t>
      </w:r>
      <w:r>
        <w:t xml:space="preserve"> will be available on campus Oct. 26-30.</w:t>
      </w:r>
      <w:r w:rsidR="005A48FD">
        <w:t xml:space="preserve"> T</w:t>
      </w:r>
      <w:r>
        <w:t>wo polling places will be available on campus.</w:t>
      </w:r>
    </w:p>
    <w:sectPr w:rsidR="0016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1E9C"/>
    <w:multiLevelType w:val="hybridMultilevel"/>
    <w:tmpl w:val="E97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423"/>
    <w:multiLevelType w:val="hybridMultilevel"/>
    <w:tmpl w:val="393296A2"/>
    <w:lvl w:ilvl="0" w:tplc="4320A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87889"/>
    <w:multiLevelType w:val="hybridMultilevel"/>
    <w:tmpl w:val="F7E8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20"/>
    <w:rsid w:val="000112C5"/>
    <w:rsid w:val="00113379"/>
    <w:rsid w:val="001310D4"/>
    <w:rsid w:val="00161920"/>
    <w:rsid w:val="001D01D5"/>
    <w:rsid w:val="00220514"/>
    <w:rsid w:val="002E5E80"/>
    <w:rsid w:val="00302BB1"/>
    <w:rsid w:val="00321C92"/>
    <w:rsid w:val="003443EF"/>
    <w:rsid w:val="00435446"/>
    <w:rsid w:val="00436181"/>
    <w:rsid w:val="004366AD"/>
    <w:rsid w:val="00481120"/>
    <w:rsid w:val="004F16CE"/>
    <w:rsid w:val="00504858"/>
    <w:rsid w:val="00534EF9"/>
    <w:rsid w:val="00580B8D"/>
    <w:rsid w:val="005A48FD"/>
    <w:rsid w:val="005B2E29"/>
    <w:rsid w:val="00674F38"/>
    <w:rsid w:val="0068432A"/>
    <w:rsid w:val="006E2F9D"/>
    <w:rsid w:val="008A6110"/>
    <w:rsid w:val="0094196C"/>
    <w:rsid w:val="00A657EF"/>
    <w:rsid w:val="00AB2595"/>
    <w:rsid w:val="00AF7617"/>
    <w:rsid w:val="00C355C1"/>
    <w:rsid w:val="00C87704"/>
    <w:rsid w:val="00CF535A"/>
    <w:rsid w:val="00D0290F"/>
    <w:rsid w:val="00E031BD"/>
    <w:rsid w:val="00E11BA7"/>
    <w:rsid w:val="00F85211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F000"/>
  <w15:chartTrackingRefBased/>
  <w15:docId w15:val="{A8D6D7B5-A1A9-49EA-B5EA-3860EFB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9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619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19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E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1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scu.org/programs/ADP/" TargetMode="External"/><Relationship Id="rId13" Type="http://schemas.openxmlformats.org/officeDocument/2006/relationships/hyperlink" Target="https://idhe.tufts.edu/nslve" TargetMode="External"/><Relationship Id="rId18" Type="http://schemas.openxmlformats.org/officeDocument/2006/relationships/hyperlink" Target="https://ctlt.illinoisstate.edu/events/fall-workshop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linchallenge.org/" TargetMode="External"/><Relationship Id="rId17" Type="http://schemas.openxmlformats.org/officeDocument/2006/relationships/hyperlink" Target="https://turbovot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vents.illinoisstate.edu/event/constitution-day-virtual-scavenger-hu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oterfriendlycampu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mpuselect.org/voter-education/incorporating-election-engagement-into-your-courses/" TargetMode="External"/><Relationship Id="rId10" Type="http://schemas.openxmlformats.org/officeDocument/2006/relationships/hyperlink" Target="https://communityengagement.illinoisstate.edu/about/reports/voter-engagement-plan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mmunityengagement.illinoisstate.edu/vote/coalition/" TargetMode="External"/><Relationship Id="rId14" Type="http://schemas.openxmlformats.org/officeDocument/2006/relationships/hyperlink" Target="https://communityengagement.illinoisstate.edu/v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29D0BB0558E4A834EB01586A01FE0" ma:contentTypeVersion="11" ma:contentTypeDescription="Create a new document." ma:contentTypeScope="" ma:versionID="88c0e38989e7e2ef78e56c0c23ca5d85">
  <xsd:schema xmlns:xsd="http://www.w3.org/2001/XMLSchema" xmlns:xs="http://www.w3.org/2001/XMLSchema" xmlns:p="http://schemas.microsoft.com/office/2006/metadata/properties" xmlns:ns3="96c8cad8-2ad3-4b2c-8bf9-3409cf192639" xmlns:ns4="f2b4ff15-0806-4c1f-8cfe-bce593d01ce7" targetNamespace="http://schemas.microsoft.com/office/2006/metadata/properties" ma:root="true" ma:fieldsID="fd2d848ffff328b73ac549e99a8fe7c6" ns3:_="" ns4:_="">
    <xsd:import namespace="96c8cad8-2ad3-4b2c-8bf9-3409cf192639"/>
    <xsd:import namespace="f2b4ff15-0806-4c1f-8cfe-bce593d01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8cad8-2ad3-4b2c-8bf9-3409cf192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4ff15-0806-4c1f-8cfe-bce593d01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032DE-4AA7-4B32-BF88-3C7B953E5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ED660-905A-4F70-80F5-4DACD6E12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8cad8-2ad3-4b2c-8bf9-3409cf192639"/>
    <ds:schemaRef ds:uri="f2b4ff15-0806-4c1f-8cfe-bce593d01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73053-ABED-4095-9729-71234D9F3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Strzepek, Katy</dc:creator>
  <cp:keywords/>
  <dc:description/>
  <cp:lastModifiedBy>Strzepek, Katy</cp:lastModifiedBy>
  <cp:revision>33</cp:revision>
  <dcterms:created xsi:type="dcterms:W3CDTF">2020-09-02T12:20:00Z</dcterms:created>
  <dcterms:modified xsi:type="dcterms:W3CDTF">2020-09-15T19:19:00Z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0x010100F2829D0BB0558E4A834EB01586A01FE0</vt:lpwstr>
  </property>
</Properties>
</file>